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F6C3" w14:textId="77777777" w:rsidR="0059374E" w:rsidRDefault="00000000" w:rsidP="003817C8">
      <w:pPr>
        <w:widowControl/>
        <w:snapToGrid w:val="0"/>
        <w:spacing w:line="240" w:lineRule="auto"/>
        <w:ind w:firstLineChars="0" w:firstLine="0"/>
        <w:jc w:val="left"/>
        <w:rPr>
          <w:rFonts w:eastAsia="Helvetica Neue"/>
          <w:b/>
          <w:bCs/>
          <w:kern w:val="0"/>
          <w:sz w:val="44"/>
          <w:szCs w:val="44"/>
          <w:lang w:bidi="ar"/>
        </w:rPr>
      </w:pPr>
      <w:r>
        <w:rPr>
          <w:rFonts w:eastAsia="Helvetica Neue"/>
          <w:b/>
          <w:bCs/>
          <w:kern w:val="0"/>
          <w:sz w:val="44"/>
          <w:szCs w:val="44"/>
          <w:lang w:bidi="ar"/>
        </w:rPr>
        <w:t>Diabetes Self-Management in Community-Dwelling Older Adults: Status Assessment and Targeted Intervention Strategies</w:t>
      </w:r>
    </w:p>
    <w:p w14:paraId="3091751A" w14:textId="77777777" w:rsidR="0059374E" w:rsidRDefault="00000000" w:rsidP="003817C8">
      <w:pPr>
        <w:snapToGrid w:val="0"/>
        <w:spacing w:line="240" w:lineRule="auto"/>
        <w:ind w:firstLineChars="0" w:firstLine="0"/>
        <w:rPr>
          <w:b/>
          <w:bCs/>
        </w:rPr>
      </w:pPr>
      <w:bookmarkStart w:id="0" w:name="OLE_LINK2"/>
      <w:proofErr w:type="spellStart"/>
      <w:r>
        <w:rPr>
          <w:b/>
          <w:bCs/>
        </w:rPr>
        <w:t>Chunling</w:t>
      </w:r>
      <w:proofErr w:type="spellEnd"/>
      <w:r>
        <w:rPr>
          <w:b/>
          <w:bCs/>
        </w:rPr>
        <w:t xml:space="preserve"> Wu</w:t>
      </w:r>
      <w:r>
        <w:rPr>
          <w:b/>
          <w:bCs/>
          <w:vertAlign w:val="superscript"/>
        </w:rPr>
        <w:t>1</w:t>
      </w:r>
      <w:r>
        <w:rPr>
          <w:b/>
          <w:bCs/>
        </w:rPr>
        <w:t xml:space="preserve">, </w:t>
      </w:r>
      <w:proofErr w:type="spellStart"/>
      <w:r>
        <w:rPr>
          <w:b/>
          <w:bCs/>
        </w:rPr>
        <w:t>XueFeng</w:t>
      </w:r>
      <w:proofErr w:type="spellEnd"/>
      <w:r>
        <w:rPr>
          <w:b/>
          <w:bCs/>
        </w:rPr>
        <w:t xml:space="preserve"> Chen</w:t>
      </w:r>
      <w:r>
        <w:rPr>
          <w:b/>
          <w:bCs/>
          <w:vertAlign w:val="superscript"/>
        </w:rPr>
        <w:t>1</w:t>
      </w:r>
      <w:r>
        <w:rPr>
          <w:b/>
          <w:bCs/>
        </w:rPr>
        <w:t xml:space="preserve">, </w:t>
      </w:r>
      <w:proofErr w:type="spellStart"/>
      <w:r>
        <w:rPr>
          <w:b/>
          <w:bCs/>
        </w:rPr>
        <w:t>Shixuan</w:t>
      </w:r>
      <w:proofErr w:type="spellEnd"/>
      <w:r>
        <w:rPr>
          <w:b/>
          <w:bCs/>
        </w:rPr>
        <w:t xml:space="preserve"> Deng</w:t>
      </w:r>
      <w:r>
        <w:rPr>
          <w:b/>
          <w:bCs/>
          <w:vertAlign w:val="superscript"/>
        </w:rPr>
        <w:t>2</w:t>
      </w:r>
      <w:r>
        <w:rPr>
          <w:b/>
          <w:bCs/>
        </w:rPr>
        <w:t>, Yi Yang</w:t>
      </w:r>
      <w:r>
        <w:rPr>
          <w:b/>
          <w:bCs/>
          <w:vertAlign w:val="superscript"/>
        </w:rPr>
        <w:t>1</w:t>
      </w:r>
      <w:r>
        <w:rPr>
          <w:b/>
          <w:bCs/>
        </w:rPr>
        <w:t>*</w:t>
      </w:r>
      <w:r>
        <w:rPr>
          <w:b/>
          <w:bCs/>
          <w:vertAlign w:val="superscript"/>
        </w:rPr>
        <w:t xml:space="preserve"> </w:t>
      </w:r>
    </w:p>
    <w:bookmarkEnd w:id="0"/>
    <w:p w14:paraId="57462D40" w14:textId="77777777" w:rsidR="0059374E" w:rsidRDefault="00000000" w:rsidP="003817C8">
      <w:pPr>
        <w:snapToGrid w:val="0"/>
        <w:spacing w:line="240" w:lineRule="auto"/>
        <w:ind w:firstLineChars="0" w:firstLine="0"/>
        <w:jc w:val="left"/>
      </w:pPr>
      <w:r>
        <w:rPr>
          <w:vertAlign w:val="superscript"/>
        </w:rPr>
        <w:t>1</w:t>
      </w:r>
      <w:r>
        <w:t xml:space="preserve">School of Chongqing College of International Business and Economics, </w:t>
      </w:r>
      <w:proofErr w:type="spellStart"/>
      <w:r>
        <w:t>Hechuan</w:t>
      </w:r>
      <w:proofErr w:type="spellEnd"/>
      <w:r>
        <w:t>,</w:t>
      </w:r>
      <w:r>
        <w:rPr>
          <w:rFonts w:hint="eastAsia"/>
        </w:rPr>
        <w:t xml:space="preserve"> </w:t>
      </w:r>
      <w:r>
        <w:t>Chongqing 401520</w:t>
      </w:r>
      <w:r>
        <w:rPr>
          <w:rFonts w:hint="eastAsia"/>
        </w:rPr>
        <w:t>, China</w:t>
      </w:r>
    </w:p>
    <w:p w14:paraId="3A42E30A" w14:textId="77777777" w:rsidR="0059374E" w:rsidRDefault="00000000" w:rsidP="003817C8">
      <w:pPr>
        <w:snapToGrid w:val="0"/>
        <w:spacing w:line="240" w:lineRule="auto"/>
        <w:ind w:firstLineChars="0" w:firstLine="0"/>
        <w:jc w:val="left"/>
      </w:pPr>
      <w:r>
        <w:rPr>
          <w:vertAlign w:val="superscript"/>
        </w:rPr>
        <w:t>2</w:t>
      </w:r>
      <w:r>
        <w:t xml:space="preserve">School of </w:t>
      </w:r>
      <w:proofErr w:type="spellStart"/>
      <w:r>
        <w:t>Changzhi</w:t>
      </w:r>
      <w:proofErr w:type="spellEnd"/>
      <w:r>
        <w:t xml:space="preserve"> Medical College, </w:t>
      </w:r>
      <w:proofErr w:type="spellStart"/>
      <w:r>
        <w:t>Changzhi</w:t>
      </w:r>
      <w:proofErr w:type="spellEnd"/>
      <w:r>
        <w:rPr>
          <w:rFonts w:hint="eastAsia"/>
        </w:rPr>
        <w:t xml:space="preserve"> </w:t>
      </w:r>
      <w:r>
        <w:t>046000</w:t>
      </w:r>
      <w:r>
        <w:rPr>
          <w:rFonts w:hint="eastAsia"/>
        </w:rPr>
        <w:t xml:space="preserve">, </w:t>
      </w:r>
      <w:r>
        <w:t>Shanxi,</w:t>
      </w:r>
      <w:r>
        <w:rPr>
          <w:rFonts w:hint="eastAsia"/>
        </w:rPr>
        <w:t xml:space="preserve"> China</w:t>
      </w:r>
    </w:p>
    <w:p w14:paraId="330CDAF7" w14:textId="77777777" w:rsidR="0059374E" w:rsidRDefault="00000000" w:rsidP="003817C8">
      <w:pPr>
        <w:snapToGrid w:val="0"/>
        <w:spacing w:line="240" w:lineRule="auto"/>
        <w:ind w:firstLineChars="0" w:firstLine="0"/>
        <w:rPr>
          <w:b/>
          <w:bCs/>
          <w:i/>
          <w:iCs/>
        </w:rPr>
      </w:pPr>
      <w:r>
        <w:rPr>
          <w:b/>
          <w:bCs/>
          <w:i/>
          <w:iCs/>
        </w:rPr>
        <w:t>*Author to whom correspondence should be addressed.</w:t>
      </w:r>
    </w:p>
    <w:p w14:paraId="0F38F187" w14:textId="77777777" w:rsidR="0059374E" w:rsidRDefault="0059374E" w:rsidP="0037537A">
      <w:pPr>
        <w:snapToGrid w:val="0"/>
        <w:spacing w:line="240" w:lineRule="auto"/>
        <w:ind w:firstLineChars="0" w:firstLine="0"/>
      </w:pPr>
    </w:p>
    <w:p w14:paraId="36343588" w14:textId="77777777" w:rsidR="0037537A" w:rsidRPr="00F976D3" w:rsidRDefault="0037537A" w:rsidP="003817C8">
      <w:pPr>
        <w:snapToGrid w:val="0"/>
        <w:spacing w:line="240" w:lineRule="auto"/>
        <w:ind w:firstLineChars="0" w:firstLine="0"/>
        <w:rPr>
          <w:b/>
          <w:bCs/>
          <w:snapToGrid w:val="0"/>
          <w:sz w:val="20"/>
          <w:szCs w:val="20"/>
        </w:rPr>
      </w:pPr>
      <w:r w:rsidRPr="00F976D3">
        <w:rPr>
          <w:b/>
          <w:bCs/>
          <w:snapToGrid w:val="0"/>
          <w:sz w:val="20"/>
          <w:szCs w:val="20"/>
        </w:rPr>
        <w:t>Copyright: ©</w:t>
      </w:r>
      <w:r w:rsidRPr="00F976D3">
        <w:rPr>
          <w:snapToGrid w:val="0"/>
          <w:sz w:val="20"/>
          <w:szCs w:val="20"/>
        </w:rPr>
        <w:t xml:space="preserve"> 2026 Author(s). This is an open-access article distributed under the terms of the Creative Commons Attribution License (CC BY 4.0), permitting distribution and reproduction in any medium, provided the original work is cited.</w:t>
      </w:r>
    </w:p>
    <w:p w14:paraId="665A6DD3" w14:textId="77777777" w:rsidR="0037537A" w:rsidRDefault="0037537A" w:rsidP="003817C8">
      <w:pPr>
        <w:snapToGrid w:val="0"/>
        <w:spacing w:line="240" w:lineRule="auto"/>
        <w:ind w:firstLineChars="0" w:firstLine="0"/>
      </w:pPr>
    </w:p>
    <w:p w14:paraId="16967993" w14:textId="00437D31" w:rsidR="0059374E" w:rsidRDefault="0059374E" w:rsidP="003817C8">
      <w:pPr>
        <w:widowControl/>
        <w:snapToGrid w:val="0"/>
        <w:spacing w:line="240" w:lineRule="auto"/>
        <w:ind w:firstLineChars="0" w:firstLine="0"/>
      </w:pPr>
      <w:hyperlink r:id="rId8" w:tgtFrame="/Users/xiongyangyang/Documentsx/_blank" w:history="1">
        <w:r>
          <w:rPr>
            <w:rFonts w:eastAsia="Helvetica Neue"/>
            <w:b/>
            <w:bCs/>
            <w:kern w:val="0"/>
            <w:lang w:bidi="ar"/>
          </w:rPr>
          <w:t>Abstract</w:t>
        </w:r>
      </w:hyperlink>
      <w:r w:rsidR="00000000">
        <w:rPr>
          <w:rFonts w:hint="eastAsia"/>
          <w:b/>
          <w:bCs/>
          <w:kern w:val="0"/>
          <w:lang w:bidi="ar"/>
        </w:rPr>
        <w:t>:</w:t>
      </w:r>
      <w:r w:rsidR="00000000">
        <w:rPr>
          <w:rFonts w:eastAsia="Helvetica Neue"/>
          <w:b/>
          <w:bCs/>
          <w:kern w:val="0"/>
          <w:lang w:bidi="ar"/>
        </w:rPr>
        <w:t xml:space="preserve"> </w:t>
      </w:r>
      <w:r w:rsidR="00000000">
        <w:rPr>
          <w:i/>
          <w:iCs/>
        </w:rPr>
        <w:t>Objective</w:t>
      </w:r>
      <w:r w:rsidR="00000000">
        <w:t xml:space="preserve">: To assess self-management </w:t>
      </w:r>
      <w:r w:rsidR="0037537A">
        <w:t>behaviors</w:t>
      </w:r>
      <w:r w:rsidR="00000000">
        <w:t xml:space="preserve"> and service needs among older adults with diabetes in </w:t>
      </w:r>
      <w:proofErr w:type="spellStart"/>
      <w:r w:rsidR="00000000">
        <w:t>Guojicun</w:t>
      </w:r>
      <w:proofErr w:type="spellEnd"/>
      <w:r w:rsidR="00000000">
        <w:t xml:space="preserve"> Community, </w:t>
      </w:r>
      <w:proofErr w:type="spellStart"/>
      <w:r w:rsidR="00000000">
        <w:t>Yuzhong</w:t>
      </w:r>
      <w:proofErr w:type="spellEnd"/>
      <w:r w:rsidR="00000000">
        <w:t xml:space="preserve"> District, Chongqing, and to provide empirical evidence for improving community-based diabetes care. </w:t>
      </w:r>
      <w:r w:rsidR="00000000">
        <w:rPr>
          <w:i/>
          <w:iCs/>
        </w:rPr>
        <w:t>Methods</w:t>
      </w:r>
      <w:r w:rsidR="00000000">
        <w:t xml:space="preserve">: A cross-sectional survey was conducted among eligible older community-dwelling adults with diabetes. Data were collected using a standardized self-management scale and a service-needs questionnaire, and </w:t>
      </w:r>
      <w:r w:rsidR="0037537A">
        <w:t>analyzed</w:t>
      </w:r>
      <w:r w:rsidR="00000000">
        <w:t xml:space="preserve"> descriptively with supply-demand matching. </w:t>
      </w:r>
      <w:r w:rsidR="00000000">
        <w:rPr>
          <w:i/>
          <w:iCs/>
        </w:rPr>
        <w:t>Results</w:t>
      </w:r>
      <w:r w:rsidR="00000000">
        <w:t xml:space="preserve">: Overall self-management was low to moderate and uneven across domains. Medication adherence and fruit and vegetable intake were relatively better, whereas exercise, prescribed blood glucose monitoring, and foot care remained weak. Patients reported substantial needs for home-based glucose monitoring and complication prevention, whereas community service coverage remained limited; psychological support was particularly underprovided. Health education relied mainly on offline lectures, with predominantly one-way delivery and limited interaction or individualized feedback. </w:t>
      </w:r>
      <w:r w:rsidR="00000000">
        <w:rPr>
          <w:i/>
          <w:iCs/>
        </w:rPr>
        <w:t>Conclusion</w:t>
      </w:r>
      <w:r w:rsidR="00000000">
        <w:t>: Older adults with diabetes in this community had relatively weak self-management capacity, and current service provision was structurally misaligned with actual needs. Primary care should adopt assessment-based, stratified interventions, prioritize home monitoring and psychological support, improve interactive and context-sensitive health education, and integrate family, community and policy resources to strengthen chronic disease management.</w:t>
      </w:r>
    </w:p>
    <w:p w14:paraId="25C2B25A" w14:textId="77777777" w:rsidR="0059374E" w:rsidRDefault="00000000" w:rsidP="003817C8">
      <w:pPr>
        <w:widowControl/>
        <w:snapToGrid w:val="0"/>
        <w:spacing w:line="240" w:lineRule="auto"/>
        <w:ind w:firstLineChars="0" w:firstLine="0"/>
        <w:rPr>
          <w:rFonts w:eastAsiaTheme="minorEastAsia"/>
        </w:rPr>
      </w:pPr>
      <w:r>
        <w:rPr>
          <w:rFonts w:eastAsia="Helvetica Neue"/>
          <w:b/>
          <w:bCs/>
          <w:kern w:val="0"/>
          <w:lang w:bidi="ar"/>
        </w:rPr>
        <w:t>Keywords</w:t>
      </w:r>
      <w:r>
        <w:rPr>
          <w:rFonts w:hint="eastAsia"/>
          <w:b/>
          <w:bCs/>
          <w:kern w:val="0"/>
          <w:lang w:bidi="ar"/>
        </w:rPr>
        <w:t xml:space="preserve">: </w:t>
      </w:r>
      <w:r>
        <w:rPr>
          <w:rFonts w:eastAsiaTheme="minorEastAsia"/>
        </w:rPr>
        <w:t>Older adults with diabetes; Self-management; Community health interventions; Health service needs; Stratified care</w:t>
      </w:r>
    </w:p>
    <w:p w14:paraId="3940F825" w14:textId="77777777" w:rsidR="0059374E" w:rsidRDefault="0059374E" w:rsidP="003817C8">
      <w:pPr>
        <w:widowControl/>
        <w:snapToGrid w:val="0"/>
        <w:spacing w:line="240" w:lineRule="auto"/>
        <w:ind w:firstLine="480"/>
        <w:jc w:val="left"/>
        <w:rPr>
          <w:rFonts w:eastAsiaTheme="minorEastAsia"/>
        </w:rPr>
      </w:pPr>
    </w:p>
    <w:p w14:paraId="5E42DC3C" w14:textId="5DC7B390" w:rsidR="0037537A" w:rsidRDefault="0037537A" w:rsidP="0037537A">
      <w:pPr>
        <w:snapToGrid w:val="0"/>
        <w:spacing w:line="240" w:lineRule="auto"/>
        <w:ind w:firstLineChars="0" w:firstLine="0"/>
        <w:outlineLvl w:val="0"/>
        <w:rPr>
          <w:b/>
          <w:bCs/>
        </w:rPr>
      </w:pPr>
      <w:r>
        <w:rPr>
          <w:b/>
          <w:bCs/>
        </w:rPr>
        <w:t>Online publication:</w:t>
      </w:r>
    </w:p>
    <w:p w14:paraId="0DDD19CE" w14:textId="77777777" w:rsidR="0037537A" w:rsidRDefault="0037537A" w:rsidP="0037537A">
      <w:pPr>
        <w:snapToGrid w:val="0"/>
        <w:spacing w:line="240" w:lineRule="auto"/>
        <w:ind w:firstLineChars="0" w:firstLine="0"/>
        <w:outlineLvl w:val="0"/>
        <w:rPr>
          <w:b/>
          <w:bCs/>
        </w:rPr>
      </w:pPr>
    </w:p>
    <w:p w14:paraId="0C7C67EE" w14:textId="6DE0A5BB" w:rsidR="0059374E" w:rsidRDefault="00000000" w:rsidP="003817C8">
      <w:pPr>
        <w:snapToGrid w:val="0"/>
        <w:spacing w:line="240" w:lineRule="auto"/>
        <w:ind w:firstLineChars="0" w:firstLine="0"/>
        <w:outlineLvl w:val="0"/>
        <w:rPr>
          <w:b/>
          <w:bCs/>
        </w:rPr>
      </w:pPr>
      <w:r>
        <w:rPr>
          <w:b/>
          <w:bCs/>
        </w:rPr>
        <w:t>1</w:t>
      </w:r>
      <w:r>
        <w:rPr>
          <w:rFonts w:hint="eastAsia"/>
          <w:b/>
          <w:bCs/>
        </w:rPr>
        <w:t>.</w:t>
      </w:r>
      <w:r>
        <w:rPr>
          <w:b/>
          <w:bCs/>
        </w:rPr>
        <w:t xml:space="preserve"> Introduction</w:t>
      </w:r>
    </w:p>
    <w:p w14:paraId="1BABC9B0" w14:textId="0C99C084" w:rsidR="0059374E" w:rsidRDefault="00000000" w:rsidP="003817C8">
      <w:pPr>
        <w:snapToGrid w:val="0"/>
        <w:spacing w:line="240" w:lineRule="auto"/>
        <w:ind w:firstLineChars="0" w:firstLine="0"/>
      </w:pPr>
      <w:r>
        <w:t xml:space="preserve">Population </w:t>
      </w:r>
      <w:r w:rsidR="0037537A">
        <w:t>aging</w:t>
      </w:r>
      <w:r>
        <w:t xml:space="preserve"> and the growing burden of chronic disease are major challenges for China</w:t>
      </w:r>
      <w:r w:rsidR="00EB1B0E">
        <w:t>’</w:t>
      </w:r>
      <w:r>
        <w:t xml:space="preserve">s public health system. Surveillance data indicate that over 75% of people aged 60 years or older have chronic multimorbidity, and chronic diseases account for 88.5% of deaths in this age group </w:t>
      </w:r>
      <w:r>
        <w:rPr>
          <w:vertAlign w:val="superscript"/>
        </w:rPr>
        <w:t>[1]</w:t>
      </w:r>
      <w:r>
        <w:t xml:space="preserve">. Diabetes is a representative chronic metabolic disease: its prevalence among adults older than 65 years has exceeded 30.2%, with type 2 diabetes predominating </w:t>
      </w:r>
      <w:r>
        <w:rPr>
          <w:vertAlign w:val="superscript"/>
        </w:rPr>
        <w:t>[2]</w:t>
      </w:r>
      <w:r>
        <w:t>. Because of its long disease course, diverse complications and high risks of disability and death, diabetes reduces healthy life expectancy in older adults and imposes sustained pressure on family care and local health-care resources</w:t>
      </w:r>
      <w:r w:rsidR="0037537A">
        <w:t xml:space="preserve"> </w:t>
      </w:r>
      <w:r>
        <w:rPr>
          <w:vertAlign w:val="superscript"/>
        </w:rPr>
        <w:t>[3,4]</w:t>
      </w:r>
      <w:r>
        <w:t>.</w:t>
      </w:r>
    </w:p>
    <w:p w14:paraId="28652F91" w14:textId="564A49A7" w:rsidR="0059374E" w:rsidRDefault="00000000" w:rsidP="003817C8">
      <w:pPr>
        <w:snapToGrid w:val="0"/>
        <w:spacing w:line="240" w:lineRule="auto"/>
        <w:ind w:firstLine="480"/>
      </w:pPr>
      <w:r>
        <w:t>China</w:t>
      </w:r>
      <w:r w:rsidR="00EB1B0E">
        <w:t>’</w:t>
      </w:r>
      <w:r>
        <w:t>s chronic disease policy has therefore shifted towards prevention-oriented management rooted in primary care. The Healthy China Action: Implementation Plan for Diabetes Prevention and Control, 2024</w:t>
      </w:r>
      <w:r w:rsidR="0037537A">
        <w:t>–</w:t>
      </w:r>
      <w:r>
        <w:t xml:space="preserve">2030 prioritizes community grid-based management and integration of medical care with prevention, and sets a target of at least 70% standardized primary-care management by 2030 </w:t>
      </w:r>
      <w:r>
        <w:rPr>
          <w:vertAlign w:val="superscript"/>
        </w:rPr>
        <w:t>[5]</w:t>
      </w:r>
      <w:r>
        <w:t>. Yet achieving these policy targets depends critically on patients</w:t>
      </w:r>
      <w:r w:rsidR="00EB1B0E">
        <w:t>’</w:t>
      </w:r>
      <w:r>
        <w:t xml:space="preserve"> self-management. Dietary regulation, regular physical activity, appropriate medication use, self-monitoring and complication prevention are closely related to </w:t>
      </w:r>
      <w:proofErr w:type="spellStart"/>
      <w:r>
        <w:t>glycaemic</w:t>
      </w:r>
      <w:proofErr w:type="spellEnd"/>
      <w:r>
        <w:t xml:space="preserve"> control, delayed target-organ damage and improved quality of life </w:t>
      </w:r>
      <w:r>
        <w:rPr>
          <w:vertAlign w:val="superscript"/>
        </w:rPr>
        <w:t>[6]</w:t>
      </w:r>
      <w:r>
        <w:t xml:space="preserve">. </w:t>
      </w:r>
      <w:r>
        <w:lastRenderedPageBreak/>
        <w:t xml:space="preserve">In practice, however, self-management among older adults with diabetes in Chinese communities remains suboptimal. Cross-sectional studies commonly report low-to-moderate scores, particularly for dynamic glucose monitoring, resistance exercise and foot-risk screening </w:t>
      </w:r>
      <w:r>
        <w:rPr>
          <w:vertAlign w:val="superscript"/>
        </w:rPr>
        <w:t>[7]</w:t>
      </w:r>
      <w:r>
        <w:t>. After patients return to the community, professional guidance may become fragmented, continuity of care weakened and social support limited</w:t>
      </w:r>
      <w:r w:rsidR="0037537A">
        <w:t xml:space="preserve"> </w:t>
      </w:r>
      <w:r>
        <w:rPr>
          <w:vertAlign w:val="superscript"/>
        </w:rPr>
        <w:t>[8]</w:t>
      </w:r>
      <w:r>
        <w:t xml:space="preserve">. Existing research has focused mainly on standardized follow-up in tertiary hospitals or the overall effects of digital management platforms. Less is known about the </w:t>
      </w:r>
      <w:r w:rsidR="0037537A">
        <w:t>behavioral</w:t>
      </w:r>
      <w:r>
        <w:t xml:space="preserve"> drivers, environmental constraints and locally adaptable interventions that shape self-management in community settings</w:t>
      </w:r>
      <w:r w:rsidR="0037537A">
        <w:t xml:space="preserve"> </w:t>
      </w:r>
      <w:r>
        <w:rPr>
          <w:vertAlign w:val="superscript"/>
        </w:rPr>
        <w:t>[9]</w:t>
      </w:r>
      <w:r>
        <w:t>.</w:t>
      </w:r>
    </w:p>
    <w:p w14:paraId="4CDEA438" w14:textId="77777777" w:rsidR="0059374E" w:rsidRDefault="00000000" w:rsidP="003817C8">
      <w:pPr>
        <w:snapToGrid w:val="0"/>
        <w:spacing w:line="240" w:lineRule="auto"/>
        <w:ind w:firstLine="480"/>
      </w:pPr>
      <w:r>
        <w:t>This study therefore assessed the current profile and structural weaknesses of self-management among older community-dwelling adults with diabetes, identified key constraints on adherence, and proposed tiered intervention strategies suited to primary care delivery. The findings may inform allocation of chronic disease resources, improve community-based prevention and control, and support more context-sensitive health education and family-community coordination, thereby contributing to better long-term outcomes and the primary-care implementation of Healthy China 2030.</w:t>
      </w:r>
    </w:p>
    <w:p w14:paraId="144ECA51" w14:textId="77777777" w:rsidR="0059374E" w:rsidRDefault="0059374E" w:rsidP="003817C8">
      <w:pPr>
        <w:snapToGrid w:val="0"/>
        <w:spacing w:line="240" w:lineRule="auto"/>
        <w:ind w:firstLine="480"/>
      </w:pPr>
    </w:p>
    <w:p w14:paraId="2DB45454" w14:textId="77777777" w:rsidR="0059374E" w:rsidRDefault="00000000" w:rsidP="003817C8">
      <w:pPr>
        <w:snapToGrid w:val="0"/>
        <w:spacing w:line="240" w:lineRule="auto"/>
        <w:ind w:firstLineChars="0" w:firstLine="0"/>
        <w:outlineLvl w:val="0"/>
        <w:rPr>
          <w:b/>
          <w:bCs/>
        </w:rPr>
      </w:pPr>
      <w:r>
        <w:rPr>
          <w:b/>
          <w:bCs/>
        </w:rPr>
        <w:t>2</w:t>
      </w:r>
      <w:r>
        <w:rPr>
          <w:rFonts w:hint="eastAsia"/>
          <w:b/>
          <w:bCs/>
        </w:rPr>
        <w:t>.</w:t>
      </w:r>
      <w:r>
        <w:rPr>
          <w:b/>
          <w:bCs/>
        </w:rPr>
        <w:t xml:space="preserve"> Methods</w:t>
      </w:r>
    </w:p>
    <w:p w14:paraId="7A13D841" w14:textId="77777777" w:rsidR="0059374E" w:rsidRDefault="00000000" w:rsidP="003817C8">
      <w:pPr>
        <w:snapToGrid w:val="0"/>
        <w:spacing w:line="240" w:lineRule="auto"/>
        <w:ind w:firstLineChars="0" w:firstLine="0"/>
        <w:outlineLvl w:val="1"/>
        <w:rPr>
          <w:b/>
          <w:bCs/>
        </w:rPr>
      </w:pPr>
      <w:r>
        <w:rPr>
          <w:b/>
          <w:bCs/>
        </w:rPr>
        <w:t>2.1</w:t>
      </w:r>
      <w:r>
        <w:rPr>
          <w:rFonts w:hint="eastAsia"/>
          <w:b/>
          <w:bCs/>
        </w:rPr>
        <w:t>.</w:t>
      </w:r>
      <w:r>
        <w:rPr>
          <w:b/>
          <w:bCs/>
        </w:rPr>
        <w:t xml:space="preserve"> Study </w:t>
      </w:r>
      <w:r>
        <w:rPr>
          <w:rFonts w:hint="eastAsia"/>
          <w:b/>
          <w:bCs/>
        </w:rPr>
        <w:t>p</w:t>
      </w:r>
      <w:r>
        <w:rPr>
          <w:b/>
          <w:bCs/>
        </w:rPr>
        <w:t>articipants</w:t>
      </w:r>
    </w:p>
    <w:p w14:paraId="665C293A" w14:textId="77777777" w:rsidR="0059374E" w:rsidRDefault="00000000" w:rsidP="003817C8">
      <w:pPr>
        <w:snapToGrid w:val="0"/>
        <w:spacing w:line="240" w:lineRule="auto"/>
        <w:ind w:firstLineChars="0" w:firstLine="0"/>
      </w:pPr>
      <w:r>
        <w:t xml:space="preserve">This study surveyed patients with type 2 diabetes aged 60 years or older in </w:t>
      </w:r>
      <w:proofErr w:type="spellStart"/>
      <w:r>
        <w:t>Guojicun</w:t>
      </w:r>
      <w:proofErr w:type="spellEnd"/>
      <w:r>
        <w:t xml:space="preserve"> Community, </w:t>
      </w:r>
      <w:proofErr w:type="spellStart"/>
      <w:r>
        <w:t>Yuzhong</w:t>
      </w:r>
      <w:proofErr w:type="spellEnd"/>
      <w:r>
        <w:t xml:space="preserve"> District, Chongqing. Eligible participants were recruited using a cluster-based convenience sampling approach.</w:t>
      </w:r>
    </w:p>
    <w:p w14:paraId="78A67A65" w14:textId="77777777" w:rsidR="0059374E" w:rsidRDefault="00000000" w:rsidP="003817C8">
      <w:pPr>
        <w:snapToGrid w:val="0"/>
        <w:spacing w:line="240" w:lineRule="auto"/>
        <w:ind w:firstLine="480"/>
      </w:pPr>
      <w:r>
        <w:t>The inclusion criteria were as follows: age 60 years or older; a confirmed diagnosis of type 2 diabetes made by a secondary-level or higher medical institution according to the WHO 1999 diagnostic criteria; continuous residence in the community for at least 6 months; clear consciousness and sufficient ability to communicate and understand the questionnaire; and provision of informed consent with voluntary participation.</w:t>
      </w:r>
    </w:p>
    <w:p w14:paraId="25B27D36" w14:textId="557EE9C9" w:rsidR="0059374E" w:rsidRDefault="00000000" w:rsidP="003817C8">
      <w:pPr>
        <w:snapToGrid w:val="0"/>
        <w:spacing w:line="240" w:lineRule="auto"/>
        <w:ind w:firstLine="480"/>
      </w:pPr>
      <w:r>
        <w:t xml:space="preserve">The exclusion criteria were severe cognitive impairment, mental illness, aphasia or severe hearing impairment that limited communication; critical illness, including malignant </w:t>
      </w:r>
      <w:r w:rsidR="0037537A">
        <w:t>tumors</w:t>
      </w:r>
      <w:r>
        <w:t xml:space="preserve"> or end-stage cardiac, hepatic or renal failure, with an expected survival of less than 6 months; and inability to complete the full assessment during the survey period because of prolonged hospitalization, migrant work or other objective reasons. The study followed ethical principles for medical research, and all participants provided written informed consent.</w:t>
      </w:r>
    </w:p>
    <w:p w14:paraId="4B7A58A8" w14:textId="77777777" w:rsidR="0059374E" w:rsidRDefault="0059374E" w:rsidP="003817C8">
      <w:pPr>
        <w:snapToGrid w:val="0"/>
        <w:spacing w:line="240" w:lineRule="auto"/>
        <w:ind w:firstLine="480"/>
      </w:pPr>
    </w:p>
    <w:p w14:paraId="2FA80F48" w14:textId="77777777" w:rsidR="0059374E" w:rsidRDefault="00000000" w:rsidP="003817C8">
      <w:pPr>
        <w:snapToGrid w:val="0"/>
        <w:spacing w:line="240" w:lineRule="auto"/>
        <w:ind w:firstLineChars="0" w:firstLine="0"/>
        <w:outlineLvl w:val="1"/>
        <w:rPr>
          <w:b/>
          <w:bCs/>
        </w:rPr>
      </w:pPr>
      <w:r>
        <w:rPr>
          <w:b/>
          <w:bCs/>
        </w:rPr>
        <w:t>2.2</w:t>
      </w:r>
      <w:r>
        <w:rPr>
          <w:rFonts w:hint="eastAsia"/>
          <w:b/>
          <w:bCs/>
        </w:rPr>
        <w:t>.</w:t>
      </w:r>
      <w:r>
        <w:rPr>
          <w:b/>
          <w:bCs/>
        </w:rPr>
        <w:t xml:space="preserve"> Study </w:t>
      </w:r>
      <w:r>
        <w:rPr>
          <w:rFonts w:hint="eastAsia"/>
          <w:b/>
          <w:bCs/>
        </w:rPr>
        <w:t>i</w:t>
      </w:r>
      <w:r>
        <w:rPr>
          <w:b/>
          <w:bCs/>
        </w:rPr>
        <w:t>nstruments</w:t>
      </w:r>
    </w:p>
    <w:p w14:paraId="5D5F065C" w14:textId="595A445C" w:rsidR="0059374E" w:rsidRDefault="00000000" w:rsidP="003817C8">
      <w:pPr>
        <w:snapToGrid w:val="0"/>
        <w:spacing w:line="240" w:lineRule="auto"/>
        <w:ind w:firstLineChars="0" w:firstLine="0"/>
      </w:pPr>
      <w:r>
        <w:t xml:space="preserve">A demographic and disease-characteristics questionnaire developed by the research team collected seven baseline variables: age, sex, educational attainment, marital status, living arrangement, average monthly income, and duration of diabetes. Self-management </w:t>
      </w:r>
      <w:r w:rsidR="0037537A">
        <w:t>behavior</w:t>
      </w:r>
      <w:r>
        <w:t xml:space="preserve"> was assessed using the Chinese revised Summary of Diabetes Self-Care Activities (SDSCA) scale for patients with type 2 diabetes, adapted by Li Yanfei et al</w:t>
      </w:r>
      <w:r w:rsidR="0037537A">
        <w:t xml:space="preserve"> </w:t>
      </w:r>
      <w:r w:rsidR="0037537A">
        <w:rPr>
          <w:vertAlign w:val="superscript"/>
        </w:rPr>
        <w:t>[10]</w:t>
      </w:r>
      <w:r>
        <w:t xml:space="preserve">. The scale includes five domains: dietary control, physical activity, blood glucose monitoring, medication adherence, and foot care. Items are scored from 0 to 7 according to the frequency of </w:t>
      </w:r>
      <w:r w:rsidR="0037537A">
        <w:t>behaviors</w:t>
      </w:r>
      <w:r>
        <w:t xml:space="preserve"> in the previous week, with a total score of 0–77; higher scores indicate better self-management. Scores were classified as good (≥</w:t>
      </w:r>
      <w:r w:rsidR="0037537A">
        <w:t xml:space="preserve"> </w:t>
      </w:r>
      <w:r>
        <w:t>42), moderate (20–41), or poor (≤</w:t>
      </w:r>
      <w:r w:rsidR="0037537A">
        <w:t xml:space="preserve"> </w:t>
      </w:r>
      <w:r>
        <w:t>19). Community health service needs and utilization were assessed with a questionnaire covering service use, perceived accessibility, and future needs. Responses were coded as 1 for frequent use or clear need, 2 for infrequent or occasional use, and 3 for no use or no need; overlapping options were harmonized during the pilot survey to ensure consistent measurement.</w:t>
      </w:r>
    </w:p>
    <w:p w14:paraId="2183E305" w14:textId="77777777" w:rsidR="0059374E" w:rsidRDefault="0059374E" w:rsidP="003817C8">
      <w:pPr>
        <w:snapToGrid w:val="0"/>
        <w:spacing w:line="240" w:lineRule="auto"/>
        <w:ind w:firstLineChars="0" w:firstLine="0"/>
      </w:pPr>
    </w:p>
    <w:p w14:paraId="5BA90A5C" w14:textId="77777777" w:rsidR="0059374E" w:rsidRDefault="00000000" w:rsidP="003817C8">
      <w:pPr>
        <w:snapToGrid w:val="0"/>
        <w:spacing w:line="240" w:lineRule="auto"/>
        <w:ind w:firstLineChars="0" w:firstLine="0"/>
        <w:outlineLvl w:val="1"/>
        <w:rPr>
          <w:b/>
          <w:bCs/>
        </w:rPr>
      </w:pPr>
      <w:r>
        <w:rPr>
          <w:b/>
          <w:bCs/>
        </w:rPr>
        <w:t>2.3</w:t>
      </w:r>
      <w:r>
        <w:rPr>
          <w:rFonts w:hint="eastAsia"/>
          <w:b/>
          <w:bCs/>
        </w:rPr>
        <w:t>.</w:t>
      </w:r>
      <w:r>
        <w:rPr>
          <w:b/>
          <w:bCs/>
        </w:rPr>
        <w:t xml:space="preserve"> Data </w:t>
      </w:r>
      <w:r>
        <w:rPr>
          <w:rFonts w:hint="eastAsia"/>
          <w:b/>
          <w:bCs/>
        </w:rPr>
        <w:t>c</w:t>
      </w:r>
      <w:r>
        <w:rPr>
          <w:b/>
          <w:bCs/>
        </w:rPr>
        <w:t xml:space="preserve">ollection and </w:t>
      </w:r>
      <w:r>
        <w:rPr>
          <w:rFonts w:hint="eastAsia"/>
          <w:b/>
          <w:bCs/>
        </w:rPr>
        <w:t>q</w:t>
      </w:r>
      <w:r>
        <w:rPr>
          <w:b/>
          <w:bCs/>
        </w:rPr>
        <w:t xml:space="preserve">uality </w:t>
      </w:r>
      <w:r>
        <w:rPr>
          <w:rFonts w:hint="eastAsia"/>
          <w:b/>
          <w:bCs/>
        </w:rPr>
        <w:t>c</w:t>
      </w:r>
      <w:r>
        <w:rPr>
          <w:b/>
          <w:bCs/>
        </w:rPr>
        <w:t>ontrol</w:t>
      </w:r>
    </w:p>
    <w:p w14:paraId="7EFF5990" w14:textId="06D64A00" w:rsidR="0059374E" w:rsidRDefault="00000000" w:rsidP="003817C8">
      <w:pPr>
        <w:snapToGrid w:val="0"/>
        <w:spacing w:line="240" w:lineRule="auto"/>
        <w:ind w:firstLineChars="0" w:firstLine="0"/>
      </w:pPr>
      <w:r>
        <w:t>Paper questionnaires were administered through face-to-face interviews by community staff who had received standardized training. Item completeness and logical consistency were checked on site, and missing responses were completed immediately when identified. A total of 215 questionnaires were distributed</w:t>
      </w:r>
      <w:r w:rsidR="0037537A">
        <w:t>,</w:t>
      </w:r>
      <w:r>
        <w:t xml:space="preserve"> and all were returned. After double independent data entry and logical screening, 52 </w:t>
      </w:r>
      <w:r>
        <w:lastRenderedPageBreak/>
        <w:t>invalid questionnaires were excluded because of missing key information, patterned responses</w:t>
      </w:r>
      <w:r w:rsidR="0037537A">
        <w:t>,</w:t>
      </w:r>
      <w:r>
        <w:t xml:space="preserve"> or internal inconsistencies. The final valid sample included 163 participants, yielding an effective response rate of 75.8%.</w:t>
      </w:r>
    </w:p>
    <w:p w14:paraId="251BE9F7" w14:textId="77777777" w:rsidR="0059374E" w:rsidRDefault="0059374E" w:rsidP="003817C8">
      <w:pPr>
        <w:snapToGrid w:val="0"/>
        <w:spacing w:line="240" w:lineRule="auto"/>
        <w:ind w:firstLineChars="0" w:firstLine="0"/>
      </w:pPr>
    </w:p>
    <w:p w14:paraId="3AEB7DED" w14:textId="77777777" w:rsidR="0059374E" w:rsidRDefault="00000000" w:rsidP="003817C8">
      <w:pPr>
        <w:snapToGrid w:val="0"/>
        <w:spacing w:line="240" w:lineRule="auto"/>
        <w:ind w:firstLineChars="0" w:firstLine="0"/>
        <w:outlineLvl w:val="1"/>
        <w:rPr>
          <w:b/>
          <w:bCs/>
        </w:rPr>
      </w:pPr>
      <w:r>
        <w:rPr>
          <w:b/>
          <w:bCs/>
        </w:rPr>
        <w:t>2.4</w:t>
      </w:r>
      <w:r>
        <w:rPr>
          <w:rFonts w:hint="eastAsia"/>
          <w:b/>
          <w:bCs/>
        </w:rPr>
        <w:t>.</w:t>
      </w:r>
      <w:r>
        <w:rPr>
          <w:b/>
          <w:bCs/>
        </w:rPr>
        <w:t xml:space="preserve"> Statistical </w:t>
      </w:r>
      <w:r>
        <w:rPr>
          <w:rFonts w:hint="eastAsia"/>
          <w:b/>
          <w:bCs/>
        </w:rPr>
        <w:t>a</w:t>
      </w:r>
      <w:r>
        <w:rPr>
          <w:b/>
          <w:bCs/>
        </w:rPr>
        <w:t>nalysis</w:t>
      </w:r>
    </w:p>
    <w:p w14:paraId="774AB4BA" w14:textId="76FD5C5B" w:rsidR="0059374E" w:rsidRDefault="00000000" w:rsidP="003817C8">
      <w:pPr>
        <w:snapToGrid w:val="0"/>
        <w:spacing w:line="240" w:lineRule="auto"/>
        <w:ind w:firstLineChars="0" w:firstLine="0"/>
      </w:pPr>
      <w:r>
        <w:t xml:space="preserve">Data were entered in Excel 2019, verified by two researchers, and analyzed using SPSS 26.0. One‑way ANOVA was used for group comparisons; for two‑group variables, ANOVA was employed (equivalent to the </w:t>
      </w:r>
      <w:r>
        <w:rPr>
          <w:i/>
          <w:iCs/>
        </w:rPr>
        <w:t>t</w:t>
      </w:r>
      <w:r>
        <w:t xml:space="preserve">-test), and </w:t>
      </w:r>
      <w:r w:rsidRPr="003817C8">
        <w:rPr>
          <w:i/>
          <w:iCs/>
        </w:rPr>
        <w:t>F</w:t>
      </w:r>
      <w:r>
        <w:t xml:space="preserve">-values are reported. Statistical significance was set at </w:t>
      </w:r>
      <w:r w:rsidR="0037537A">
        <w:rPr>
          <w:i/>
          <w:iCs/>
        </w:rPr>
        <w:t xml:space="preserve">p </w:t>
      </w:r>
      <w:r>
        <w:t>&lt;</w:t>
      </w:r>
      <w:r w:rsidR="0037537A">
        <w:t xml:space="preserve"> </w:t>
      </w:r>
      <w:r>
        <w:t>0.05.</w:t>
      </w:r>
    </w:p>
    <w:p w14:paraId="0804364A" w14:textId="77777777" w:rsidR="0059374E" w:rsidRDefault="0059374E" w:rsidP="003817C8">
      <w:pPr>
        <w:snapToGrid w:val="0"/>
        <w:spacing w:line="240" w:lineRule="auto"/>
        <w:ind w:firstLineChars="0" w:firstLine="0"/>
      </w:pPr>
    </w:p>
    <w:p w14:paraId="24A36BF5" w14:textId="77777777" w:rsidR="0059374E" w:rsidRDefault="00000000" w:rsidP="003817C8">
      <w:pPr>
        <w:snapToGrid w:val="0"/>
        <w:spacing w:line="240" w:lineRule="auto"/>
        <w:ind w:firstLineChars="0" w:firstLine="0"/>
        <w:outlineLvl w:val="0"/>
        <w:rPr>
          <w:b/>
          <w:bCs/>
        </w:rPr>
      </w:pPr>
      <w:r>
        <w:rPr>
          <w:b/>
          <w:bCs/>
        </w:rPr>
        <w:t>3</w:t>
      </w:r>
      <w:r>
        <w:rPr>
          <w:rFonts w:hint="eastAsia"/>
          <w:b/>
          <w:bCs/>
        </w:rPr>
        <w:t>.</w:t>
      </w:r>
      <w:r>
        <w:rPr>
          <w:b/>
          <w:bCs/>
        </w:rPr>
        <w:t xml:space="preserve"> Results</w:t>
      </w:r>
    </w:p>
    <w:p w14:paraId="2C715CE3" w14:textId="77777777" w:rsidR="0059374E" w:rsidRDefault="00000000" w:rsidP="003817C8">
      <w:pPr>
        <w:snapToGrid w:val="0"/>
        <w:spacing w:line="240" w:lineRule="auto"/>
        <w:ind w:firstLineChars="0" w:firstLine="0"/>
        <w:outlineLvl w:val="1"/>
        <w:rPr>
          <w:b/>
          <w:bCs/>
        </w:rPr>
      </w:pPr>
      <w:r>
        <w:rPr>
          <w:b/>
          <w:bCs/>
        </w:rPr>
        <w:t>3.1</w:t>
      </w:r>
      <w:r>
        <w:rPr>
          <w:rFonts w:hint="eastAsia"/>
          <w:b/>
          <w:bCs/>
        </w:rPr>
        <w:t>.</w:t>
      </w:r>
      <w:r>
        <w:rPr>
          <w:b/>
          <w:bCs/>
        </w:rPr>
        <w:t xml:space="preserve"> Demographic </w:t>
      </w:r>
      <w:r>
        <w:rPr>
          <w:rFonts w:hint="eastAsia"/>
          <w:b/>
          <w:bCs/>
        </w:rPr>
        <w:t>c</w:t>
      </w:r>
      <w:r>
        <w:rPr>
          <w:b/>
          <w:bCs/>
        </w:rPr>
        <w:t xml:space="preserve">haracteristics of </w:t>
      </w:r>
      <w:r>
        <w:rPr>
          <w:rFonts w:hint="eastAsia"/>
          <w:b/>
          <w:bCs/>
        </w:rPr>
        <w:t>p</w:t>
      </w:r>
      <w:r>
        <w:rPr>
          <w:b/>
          <w:bCs/>
        </w:rPr>
        <w:t>articipants</w:t>
      </w:r>
    </w:p>
    <w:p w14:paraId="140543DD" w14:textId="2AAB2E80" w:rsidR="0059374E" w:rsidRDefault="00000000" w:rsidP="003817C8">
      <w:pPr>
        <w:snapToGrid w:val="0"/>
        <w:spacing w:line="240" w:lineRule="auto"/>
        <w:ind w:firstLineChars="0" w:firstLine="0"/>
      </w:pPr>
      <w:r>
        <w:t xml:space="preserve">A total of 163 valid participants were included in this study. Their demographic and clinical baseline characteristics are presented in </w:t>
      </w:r>
      <w:r>
        <w:rPr>
          <w:b/>
          <w:bCs/>
        </w:rPr>
        <w:t>Table 1</w:t>
      </w:r>
      <w:r>
        <w:t>. Participants aged 60</w:t>
      </w:r>
      <w:r w:rsidR="0037537A">
        <w:t>–</w:t>
      </w:r>
      <w:r>
        <w:t>69 years accounted for the largest proportion (46.6%), followed by those aged 70</w:t>
      </w:r>
      <w:r w:rsidR="0037537A">
        <w:t>–</w:t>
      </w:r>
      <w:r>
        <w:t>79 years (34.4%) and those aged 80 years or older (19.0%). The sex distribution was broadly balanced, with women accounting for 50.9% and men for 49.1%. Educational attainment was generally low. More than half of the participants had completed primary school or below (52.8%), while 27.0% had junior secondary education, 11.7% had senior secondary or technical secondary education, and only 8.6% had college-level education or above. Regarding diabetes duration, 23.9% had been diagnosed for less than 1 year, 19.6% for 1</w:t>
      </w:r>
      <w:r w:rsidR="0037537A">
        <w:t>–</w:t>
      </w:r>
      <w:r>
        <w:t>3 years, 33.1% for 3</w:t>
      </w:r>
      <w:r w:rsidR="0037537A">
        <w:t>–</w:t>
      </w:r>
      <w:r>
        <w:t>5 years</w:t>
      </w:r>
      <w:r w:rsidR="0037537A">
        <w:t>,</w:t>
      </w:r>
      <w:r>
        <w:t xml:space="preserve"> and 23.3% for more than 5 years. Overall, 56.4% had a disease duration of 3 years or longer, indicating that most participants had lived with diabetes for a relatively long period. A family history of diabetes was reported by 58.9% of participants, suggesting a degree of familial clustering.</w:t>
      </w:r>
      <w:r w:rsidR="0037537A">
        <w:t xml:space="preserve"> See </w:t>
      </w:r>
      <w:r w:rsidR="0037537A" w:rsidRPr="003817C8">
        <w:rPr>
          <w:b/>
          <w:bCs/>
        </w:rPr>
        <w:t>Table 1</w:t>
      </w:r>
      <w:r w:rsidR="0037537A">
        <w:t>.</w:t>
      </w:r>
    </w:p>
    <w:p w14:paraId="29092F22" w14:textId="77777777" w:rsidR="0059374E" w:rsidRDefault="0059374E" w:rsidP="003817C8">
      <w:pPr>
        <w:snapToGrid w:val="0"/>
        <w:spacing w:line="240" w:lineRule="auto"/>
        <w:ind w:firstLineChars="0" w:firstLine="0"/>
      </w:pPr>
    </w:p>
    <w:p w14:paraId="6061E784" w14:textId="77777777" w:rsidR="0059374E" w:rsidRDefault="00000000" w:rsidP="0037537A">
      <w:pPr>
        <w:snapToGrid w:val="0"/>
        <w:spacing w:line="240" w:lineRule="auto"/>
        <w:ind w:firstLineChars="0" w:firstLine="0"/>
      </w:pPr>
      <w:r>
        <w:rPr>
          <w:b/>
          <w:bCs/>
        </w:rPr>
        <w:t>Table</w:t>
      </w:r>
      <w:r>
        <w:rPr>
          <w:rFonts w:hint="eastAsia"/>
          <w:b/>
          <w:bCs/>
        </w:rPr>
        <w:t xml:space="preserve"> </w:t>
      </w:r>
      <w:r>
        <w:rPr>
          <w:b/>
          <w:bCs/>
        </w:rPr>
        <w:t>1</w:t>
      </w:r>
      <w:r w:rsidRPr="003817C8">
        <w:rPr>
          <w:rFonts w:hint="eastAsia"/>
          <w:b/>
          <w:bCs/>
        </w:rPr>
        <w:t>.</w:t>
      </w:r>
      <w:r>
        <w:t xml:space="preserve"> Demographic and </w:t>
      </w:r>
      <w:r>
        <w:rPr>
          <w:rFonts w:hint="eastAsia"/>
        </w:rPr>
        <w:t>c</w:t>
      </w:r>
      <w:r>
        <w:t xml:space="preserve">linical </w:t>
      </w:r>
      <w:r>
        <w:rPr>
          <w:rFonts w:hint="eastAsia"/>
        </w:rPr>
        <w:t>b</w:t>
      </w:r>
      <w:r>
        <w:t xml:space="preserve">aseline </w:t>
      </w:r>
      <w:r>
        <w:rPr>
          <w:rFonts w:hint="eastAsia"/>
        </w:rPr>
        <w:t>c</w:t>
      </w:r>
      <w:r>
        <w:t xml:space="preserve">haracteristics of </w:t>
      </w:r>
      <w:r>
        <w:rPr>
          <w:rFonts w:hint="eastAsia"/>
        </w:rPr>
        <w:t>p</w:t>
      </w:r>
      <w:r>
        <w:t>articipants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1701"/>
        <w:gridCol w:w="1836"/>
      </w:tblGrid>
      <w:tr w:rsidR="0037537A" w14:paraId="24C25BCD" w14:textId="77777777" w:rsidTr="003817C8">
        <w:tc>
          <w:tcPr>
            <w:tcW w:w="2830" w:type="dxa"/>
            <w:tcBorders>
              <w:top w:val="single" w:sz="4" w:space="0" w:color="auto"/>
              <w:bottom w:val="single" w:sz="4" w:space="0" w:color="auto"/>
            </w:tcBorders>
            <w:vAlign w:val="center"/>
          </w:tcPr>
          <w:p w14:paraId="27E08128" w14:textId="4BD2C990" w:rsidR="0037537A" w:rsidRDefault="0037537A" w:rsidP="003817C8">
            <w:pPr>
              <w:snapToGrid w:val="0"/>
              <w:spacing w:line="240" w:lineRule="auto"/>
              <w:ind w:firstLineChars="0" w:firstLine="0"/>
              <w:jc w:val="left"/>
            </w:pPr>
            <w:r>
              <w:rPr>
                <w:b/>
                <w:color w:val="000000"/>
                <w:kern w:val="0"/>
                <w:lang w:bidi="ar"/>
              </w:rPr>
              <w:t>Variable</w:t>
            </w:r>
          </w:p>
        </w:tc>
        <w:tc>
          <w:tcPr>
            <w:tcW w:w="3261" w:type="dxa"/>
            <w:tcBorders>
              <w:top w:val="single" w:sz="4" w:space="0" w:color="auto"/>
              <w:bottom w:val="single" w:sz="4" w:space="0" w:color="auto"/>
            </w:tcBorders>
            <w:vAlign w:val="center"/>
          </w:tcPr>
          <w:p w14:paraId="6AC796DF" w14:textId="1AC1F637" w:rsidR="0037537A" w:rsidRDefault="0037537A" w:rsidP="003817C8">
            <w:pPr>
              <w:snapToGrid w:val="0"/>
              <w:spacing w:line="240" w:lineRule="auto"/>
              <w:ind w:firstLineChars="0" w:firstLine="0"/>
              <w:jc w:val="center"/>
            </w:pPr>
            <w:r>
              <w:rPr>
                <w:b/>
                <w:color w:val="000000"/>
                <w:kern w:val="0"/>
                <w:lang w:bidi="ar"/>
              </w:rPr>
              <w:t>Category</w:t>
            </w:r>
          </w:p>
        </w:tc>
        <w:tc>
          <w:tcPr>
            <w:tcW w:w="1701" w:type="dxa"/>
            <w:tcBorders>
              <w:top w:val="single" w:sz="4" w:space="0" w:color="auto"/>
              <w:bottom w:val="single" w:sz="4" w:space="0" w:color="auto"/>
            </w:tcBorders>
            <w:vAlign w:val="center"/>
          </w:tcPr>
          <w:p w14:paraId="05F3E3D3" w14:textId="78B8FF44" w:rsidR="0037537A" w:rsidRDefault="0037537A" w:rsidP="003817C8">
            <w:pPr>
              <w:snapToGrid w:val="0"/>
              <w:spacing w:line="240" w:lineRule="auto"/>
              <w:ind w:firstLineChars="0" w:firstLine="0"/>
              <w:jc w:val="center"/>
            </w:pPr>
            <w:r>
              <w:rPr>
                <w:b/>
                <w:color w:val="000000"/>
                <w:kern w:val="0"/>
                <w:lang w:bidi="ar"/>
              </w:rPr>
              <w:t>Case number</w:t>
            </w:r>
          </w:p>
        </w:tc>
        <w:tc>
          <w:tcPr>
            <w:tcW w:w="1836" w:type="dxa"/>
            <w:tcBorders>
              <w:top w:val="single" w:sz="4" w:space="0" w:color="auto"/>
              <w:bottom w:val="single" w:sz="4" w:space="0" w:color="auto"/>
            </w:tcBorders>
            <w:vAlign w:val="center"/>
          </w:tcPr>
          <w:p w14:paraId="7877BE09" w14:textId="22996F72" w:rsidR="0037537A" w:rsidRPr="003817C8" w:rsidRDefault="0037537A" w:rsidP="003817C8">
            <w:pPr>
              <w:widowControl/>
              <w:snapToGrid w:val="0"/>
              <w:spacing w:line="240" w:lineRule="auto"/>
              <w:ind w:firstLineChars="0" w:firstLine="0"/>
              <w:jc w:val="center"/>
              <w:textAlignment w:val="center"/>
              <w:rPr>
                <w:b/>
                <w:color w:val="000000"/>
                <w:kern w:val="0"/>
                <w:lang w:bidi="ar"/>
              </w:rPr>
            </w:pPr>
            <w:r>
              <w:rPr>
                <w:b/>
                <w:color w:val="000000"/>
                <w:kern w:val="0"/>
                <w:lang w:bidi="ar"/>
              </w:rPr>
              <w:t>Percentage (%)</w:t>
            </w:r>
          </w:p>
        </w:tc>
      </w:tr>
      <w:tr w:rsidR="0037537A" w14:paraId="72581458" w14:textId="77777777" w:rsidTr="003817C8">
        <w:tc>
          <w:tcPr>
            <w:tcW w:w="2830" w:type="dxa"/>
            <w:vMerge w:val="restart"/>
            <w:tcBorders>
              <w:top w:val="single" w:sz="4" w:space="0" w:color="auto"/>
            </w:tcBorders>
            <w:vAlign w:val="center"/>
          </w:tcPr>
          <w:p w14:paraId="4F489D1D" w14:textId="708B686F" w:rsidR="0037537A" w:rsidRDefault="0037537A" w:rsidP="003817C8">
            <w:pPr>
              <w:snapToGrid w:val="0"/>
              <w:spacing w:line="240" w:lineRule="auto"/>
              <w:ind w:firstLineChars="0" w:firstLine="0"/>
              <w:jc w:val="left"/>
            </w:pPr>
            <w:r>
              <w:rPr>
                <w:color w:val="000000"/>
                <w:kern w:val="0"/>
                <w:lang w:bidi="ar"/>
              </w:rPr>
              <w:t>Age (years)</w:t>
            </w:r>
          </w:p>
        </w:tc>
        <w:tc>
          <w:tcPr>
            <w:tcW w:w="3261" w:type="dxa"/>
            <w:tcBorders>
              <w:top w:val="single" w:sz="4" w:space="0" w:color="auto"/>
            </w:tcBorders>
            <w:vAlign w:val="center"/>
          </w:tcPr>
          <w:p w14:paraId="2FC052FA" w14:textId="487C1640" w:rsidR="0037537A" w:rsidRDefault="0037537A" w:rsidP="003817C8">
            <w:pPr>
              <w:snapToGrid w:val="0"/>
              <w:spacing w:line="240" w:lineRule="auto"/>
              <w:ind w:firstLineChars="0" w:firstLine="0"/>
              <w:jc w:val="center"/>
            </w:pPr>
            <w:r>
              <w:rPr>
                <w:color w:val="000000"/>
                <w:kern w:val="0"/>
                <w:lang w:bidi="ar"/>
              </w:rPr>
              <w:t>60–69</w:t>
            </w:r>
          </w:p>
        </w:tc>
        <w:tc>
          <w:tcPr>
            <w:tcW w:w="1701" w:type="dxa"/>
            <w:tcBorders>
              <w:top w:val="single" w:sz="4" w:space="0" w:color="auto"/>
            </w:tcBorders>
            <w:vAlign w:val="center"/>
          </w:tcPr>
          <w:p w14:paraId="003C1AD0" w14:textId="5B6E6E90" w:rsidR="0037537A" w:rsidRDefault="0037537A" w:rsidP="003817C8">
            <w:pPr>
              <w:snapToGrid w:val="0"/>
              <w:spacing w:line="240" w:lineRule="auto"/>
              <w:ind w:firstLineChars="0" w:firstLine="0"/>
              <w:jc w:val="center"/>
            </w:pPr>
            <w:r>
              <w:rPr>
                <w:color w:val="000000"/>
                <w:kern w:val="0"/>
                <w:lang w:bidi="ar"/>
              </w:rPr>
              <w:t>76</w:t>
            </w:r>
          </w:p>
        </w:tc>
        <w:tc>
          <w:tcPr>
            <w:tcW w:w="1836" w:type="dxa"/>
            <w:tcBorders>
              <w:top w:val="single" w:sz="4" w:space="0" w:color="auto"/>
            </w:tcBorders>
            <w:vAlign w:val="center"/>
          </w:tcPr>
          <w:p w14:paraId="1CDD56CF" w14:textId="369477EF" w:rsidR="0037537A" w:rsidRDefault="0037537A" w:rsidP="003817C8">
            <w:pPr>
              <w:snapToGrid w:val="0"/>
              <w:spacing w:line="240" w:lineRule="auto"/>
              <w:ind w:firstLineChars="0" w:firstLine="0"/>
              <w:jc w:val="center"/>
            </w:pPr>
            <w:r>
              <w:rPr>
                <w:color w:val="000000"/>
                <w:kern w:val="0"/>
                <w:lang w:bidi="ar"/>
              </w:rPr>
              <w:t>46.6</w:t>
            </w:r>
          </w:p>
        </w:tc>
      </w:tr>
      <w:tr w:rsidR="0037537A" w14:paraId="65F2055E" w14:textId="77777777" w:rsidTr="003817C8">
        <w:tc>
          <w:tcPr>
            <w:tcW w:w="2830" w:type="dxa"/>
            <w:vMerge/>
            <w:vAlign w:val="center"/>
          </w:tcPr>
          <w:p w14:paraId="381177B2" w14:textId="77777777" w:rsidR="0037537A" w:rsidRDefault="0037537A" w:rsidP="003817C8">
            <w:pPr>
              <w:snapToGrid w:val="0"/>
              <w:spacing w:line="240" w:lineRule="auto"/>
              <w:ind w:firstLineChars="0" w:firstLine="0"/>
              <w:jc w:val="left"/>
            </w:pPr>
          </w:p>
        </w:tc>
        <w:tc>
          <w:tcPr>
            <w:tcW w:w="3261" w:type="dxa"/>
            <w:vAlign w:val="center"/>
          </w:tcPr>
          <w:p w14:paraId="1129A7BB" w14:textId="78C9DBB2" w:rsidR="0037537A" w:rsidRDefault="0037537A" w:rsidP="003817C8">
            <w:pPr>
              <w:snapToGrid w:val="0"/>
              <w:spacing w:line="240" w:lineRule="auto"/>
              <w:ind w:firstLineChars="0" w:firstLine="0"/>
              <w:jc w:val="center"/>
            </w:pPr>
            <w:r>
              <w:rPr>
                <w:color w:val="000000"/>
                <w:kern w:val="0"/>
                <w:lang w:bidi="ar"/>
              </w:rPr>
              <w:t>70–79</w:t>
            </w:r>
          </w:p>
        </w:tc>
        <w:tc>
          <w:tcPr>
            <w:tcW w:w="1701" w:type="dxa"/>
            <w:vAlign w:val="center"/>
          </w:tcPr>
          <w:p w14:paraId="06147007" w14:textId="72FE2DA1" w:rsidR="0037537A" w:rsidRDefault="0037537A" w:rsidP="003817C8">
            <w:pPr>
              <w:snapToGrid w:val="0"/>
              <w:spacing w:line="240" w:lineRule="auto"/>
              <w:ind w:firstLineChars="0" w:firstLine="0"/>
              <w:jc w:val="center"/>
            </w:pPr>
            <w:r>
              <w:rPr>
                <w:color w:val="000000"/>
                <w:kern w:val="0"/>
                <w:lang w:bidi="ar"/>
              </w:rPr>
              <w:t>56</w:t>
            </w:r>
          </w:p>
        </w:tc>
        <w:tc>
          <w:tcPr>
            <w:tcW w:w="1836" w:type="dxa"/>
            <w:vAlign w:val="center"/>
          </w:tcPr>
          <w:p w14:paraId="591A6DC5" w14:textId="1C295DF8" w:rsidR="0037537A" w:rsidRDefault="0037537A" w:rsidP="003817C8">
            <w:pPr>
              <w:snapToGrid w:val="0"/>
              <w:spacing w:line="240" w:lineRule="auto"/>
              <w:ind w:firstLineChars="0" w:firstLine="0"/>
              <w:jc w:val="center"/>
            </w:pPr>
            <w:r>
              <w:rPr>
                <w:color w:val="000000"/>
                <w:kern w:val="0"/>
                <w:lang w:bidi="ar"/>
              </w:rPr>
              <w:t>34.4</w:t>
            </w:r>
          </w:p>
        </w:tc>
      </w:tr>
      <w:tr w:rsidR="0037537A" w14:paraId="1C96841A" w14:textId="77777777" w:rsidTr="003817C8">
        <w:tc>
          <w:tcPr>
            <w:tcW w:w="2830" w:type="dxa"/>
            <w:vMerge/>
            <w:vAlign w:val="center"/>
          </w:tcPr>
          <w:p w14:paraId="10C4C915" w14:textId="77777777" w:rsidR="0037537A" w:rsidRDefault="0037537A" w:rsidP="003817C8">
            <w:pPr>
              <w:snapToGrid w:val="0"/>
              <w:spacing w:line="240" w:lineRule="auto"/>
              <w:ind w:firstLineChars="0" w:firstLine="0"/>
              <w:jc w:val="left"/>
            </w:pPr>
          </w:p>
        </w:tc>
        <w:tc>
          <w:tcPr>
            <w:tcW w:w="3261" w:type="dxa"/>
            <w:vAlign w:val="center"/>
          </w:tcPr>
          <w:p w14:paraId="6862ED9D" w14:textId="7A06BCE5" w:rsidR="0037537A" w:rsidRDefault="0037537A" w:rsidP="003817C8">
            <w:pPr>
              <w:snapToGrid w:val="0"/>
              <w:spacing w:line="240" w:lineRule="auto"/>
              <w:ind w:firstLineChars="0" w:firstLine="0"/>
              <w:jc w:val="center"/>
            </w:pPr>
            <w:r>
              <w:rPr>
                <w:color w:val="000000"/>
                <w:kern w:val="0"/>
                <w:lang w:bidi="ar"/>
              </w:rPr>
              <w:t>≥80</w:t>
            </w:r>
          </w:p>
        </w:tc>
        <w:tc>
          <w:tcPr>
            <w:tcW w:w="1701" w:type="dxa"/>
            <w:vAlign w:val="center"/>
          </w:tcPr>
          <w:p w14:paraId="364288B6" w14:textId="6F899A2B" w:rsidR="0037537A" w:rsidRDefault="0037537A" w:rsidP="003817C8">
            <w:pPr>
              <w:snapToGrid w:val="0"/>
              <w:spacing w:line="240" w:lineRule="auto"/>
              <w:ind w:firstLineChars="0" w:firstLine="0"/>
              <w:jc w:val="center"/>
            </w:pPr>
            <w:r>
              <w:rPr>
                <w:color w:val="000000"/>
                <w:kern w:val="0"/>
                <w:lang w:bidi="ar"/>
              </w:rPr>
              <w:t>31</w:t>
            </w:r>
          </w:p>
        </w:tc>
        <w:tc>
          <w:tcPr>
            <w:tcW w:w="1836" w:type="dxa"/>
            <w:vAlign w:val="center"/>
          </w:tcPr>
          <w:p w14:paraId="31837E71" w14:textId="0CEC62ED" w:rsidR="0037537A" w:rsidRDefault="0037537A" w:rsidP="003817C8">
            <w:pPr>
              <w:snapToGrid w:val="0"/>
              <w:spacing w:line="240" w:lineRule="auto"/>
              <w:ind w:firstLineChars="0" w:firstLine="0"/>
              <w:jc w:val="center"/>
            </w:pPr>
            <w:r>
              <w:rPr>
                <w:color w:val="000000"/>
                <w:kern w:val="0"/>
                <w:lang w:bidi="ar"/>
              </w:rPr>
              <w:t>19</w:t>
            </w:r>
          </w:p>
        </w:tc>
      </w:tr>
      <w:tr w:rsidR="0037537A" w14:paraId="2F200B8F" w14:textId="77777777" w:rsidTr="003817C8">
        <w:tc>
          <w:tcPr>
            <w:tcW w:w="2830" w:type="dxa"/>
            <w:vMerge w:val="restart"/>
            <w:vAlign w:val="center"/>
          </w:tcPr>
          <w:p w14:paraId="5556A51F" w14:textId="2F326356" w:rsidR="0037537A" w:rsidRDefault="0037537A" w:rsidP="003817C8">
            <w:pPr>
              <w:snapToGrid w:val="0"/>
              <w:spacing w:line="240" w:lineRule="auto"/>
              <w:ind w:firstLineChars="0" w:firstLine="0"/>
              <w:jc w:val="left"/>
            </w:pPr>
            <w:r>
              <w:rPr>
                <w:color w:val="000000"/>
                <w:kern w:val="0"/>
                <w:lang w:bidi="ar"/>
              </w:rPr>
              <w:t>Gender</w:t>
            </w:r>
          </w:p>
        </w:tc>
        <w:tc>
          <w:tcPr>
            <w:tcW w:w="3261" w:type="dxa"/>
            <w:vAlign w:val="center"/>
          </w:tcPr>
          <w:p w14:paraId="780981A2" w14:textId="639BE8F3" w:rsidR="0037537A" w:rsidRDefault="0037537A" w:rsidP="003817C8">
            <w:pPr>
              <w:snapToGrid w:val="0"/>
              <w:spacing w:line="240" w:lineRule="auto"/>
              <w:ind w:firstLineChars="0" w:firstLine="0"/>
              <w:jc w:val="center"/>
            </w:pPr>
            <w:r>
              <w:rPr>
                <w:color w:val="000000"/>
                <w:kern w:val="0"/>
                <w:lang w:bidi="ar"/>
              </w:rPr>
              <w:t>Male</w:t>
            </w:r>
          </w:p>
        </w:tc>
        <w:tc>
          <w:tcPr>
            <w:tcW w:w="1701" w:type="dxa"/>
            <w:vAlign w:val="center"/>
          </w:tcPr>
          <w:p w14:paraId="1FBF08DB" w14:textId="6F449DB9" w:rsidR="0037537A" w:rsidRDefault="0037537A" w:rsidP="003817C8">
            <w:pPr>
              <w:snapToGrid w:val="0"/>
              <w:spacing w:line="240" w:lineRule="auto"/>
              <w:ind w:firstLineChars="0" w:firstLine="0"/>
              <w:jc w:val="center"/>
            </w:pPr>
            <w:r>
              <w:rPr>
                <w:color w:val="000000"/>
                <w:kern w:val="0"/>
                <w:lang w:bidi="ar"/>
              </w:rPr>
              <w:t>80</w:t>
            </w:r>
          </w:p>
        </w:tc>
        <w:tc>
          <w:tcPr>
            <w:tcW w:w="1836" w:type="dxa"/>
            <w:vAlign w:val="center"/>
          </w:tcPr>
          <w:p w14:paraId="7EC38DB3" w14:textId="3663AE2E" w:rsidR="0037537A" w:rsidRDefault="0037537A" w:rsidP="003817C8">
            <w:pPr>
              <w:snapToGrid w:val="0"/>
              <w:spacing w:line="240" w:lineRule="auto"/>
              <w:ind w:firstLineChars="0" w:firstLine="0"/>
              <w:jc w:val="center"/>
            </w:pPr>
            <w:r>
              <w:rPr>
                <w:color w:val="000000"/>
                <w:kern w:val="0"/>
                <w:lang w:bidi="ar"/>
              </w:rPr>
              <w:t>49.1</w:t>
            </w:r>
          </w:p>
        </w:tc>
      </w:tr>
      <w:tr w:rsidR="0037537A" w14:paraId="3052C3FD" w14:textId="77777777" w:rsidTr="003817C8">
        <w:tc>
          <w:tcPr>
            <w:tcW w:w="2830" w:type="dxa"/>
            <w:vMerge/>
            <w:vAlign w:val="center"/>
          </w:tcPr>
          <w:p w14:paraId="7B68266A" w14:textId="77777777" w:rsidR="0037537A" w:rsidRDefault="0037537A" w:rsidP="003817C8">
            <w:pPr>
              <w:snapToGrid w:val="0"/>
              <w:spacing w:line="240" w:lineRule="auto"/>
              <w:ind w:firstLineChars="0" w:firstLine="0"/>
              <w:jc w:val="left"/>
            </w:pPr>
          </w:p>
        </w:tc>
        <w:tc>
          <w:tcPr>
            <w:tcW w:w="3261" w:type="dxa"/>
            <w:vAlign w:val="center"/>
          </w:tcPr>
          <w:p w14:paraId="6596BCEC" w14:textId="291DEAD0" w:rsidR="0037537A" w:rsidRDefault="0037537A" w:rsidP="003817C8">
            <w:pPr>
              <w:snapToGrid w:val="0"/>
              <w:spacing w:line="240" w:lineRule="auto"/>
              <w:ind w:firstLineChars="0" w:firstLine="0"/>
              <w:jc w:val="center"/>
            </w:pPr>
            <w:r>
              <w:rPr>
                <w:color w:val="000000"/>
                <w:kern w:val="0"/>
                <w:lang w:bidi="ar"/>
              </w:rPr>
              <w:t>Female</w:t>
            </w:r>
          </w:p>
        </w:tc>
        <w:tc>
          <w:tcPr>
            <w:tcW w:w="1701" w:type="dxa"/>
            <w:vAlign w:val="center"/>
          </w:tcPr>
          <w:p w14:paraId="62DA92DB" w14:textId="7BC5E7B4" w:rsidR="0037537A" w:rsidRDefault="0037537A" w:rsidP="003817C8">
            <w:pPr>
              <w:snapToGrid w:val="0"/>
              <w:spacing w:line="240" w:lineRule="auto"/>
              <w:ind w:firstLineChars="0" w:firstLine="0"/>
              <w:jc w:val="center"/>
            </w:pPr>
            <w:r>
              <w:rPr>
                <w:color w:val="000000"/>
                <w:kern w:val="0"/>
                <w:lang w:bidi="ar"/>
              </w:rPr>
              <w:t>83</w:t>
            </w:r>
          </w:p>
        </w:tc>
        <w:tc>
          <w:tcPr>
            <w:tcW w:w="1836" w:type="dxa"/>
            <w:vAlign w:val="center"/>
          </w:tcPr>
          <w:p w14:paraId="7640D5B0" w14:textId="7256E2CB" w:rsidR="0037537A" w:rsidRDefault="0037537A" w:rsidP="003817C8">
            <w:pPr>
              <w:snapToGrid w:val="0"/>
              <w:spacing w:line="240" w:lineRule="auto"/>
              <w:ind w:firstLineChars="0" w:firstLine="0"/>
              <w:jc w:val="center"/>
            </w:pPr>
            <w:r>
              <w:rPr>
                <w:color w:val="000000"/>
                <w:kern w:val="0"/>
                <w:lang w:bidi="ar"/>
              </w:rPr>
              <w:t>50.9</w:t>
            </w:r>
          </w:p>
        </w:tc>
      </w:tr>
      <w:tr w:rsidR="0037537A" w14:paraId="1015F926" w14:textId="77777777" w:rsidTr="003817C8">
        <w:tc>
          <w:tcPr>
            <w:tcW w:w="2830" w:type="dxa"/>
            <w:vMerge w:val="restart"/>
            <w:vAlign w:val="center"/>
          </w:tcPr>
          <w:p w14:paraId="72358EE8" w14:textId="3B199B35" w:rsidR="0037537A" w:rsidRDefault="0037537A" w:rsidP="003817C8">
            <w:pPr>
              <w:snapToGrid w:val="0"/>
              <w:spacing w:line="240" w:lineRule="auto"/>
              <w:ind w:firstLineChars="0" w:firstLine="0"/>
              <w:jc w:val="left"/>
            </w:pPr>
            <w:r>
              <w:rPr>
                <w:color w:val="000000"/>
                <w:kern w:val="0"/>
                <w:lang w:bidi="ar"/>
              </w:rPr>
              <w:t>Educational level</w:t>
            </w:r>
          </w:p>
        </w:tc>
        <w:tc>
          <w:tcPr>
            <w:tcW w:w="3261" w:type="dxa"/>
            <w:vAlign w:val="center"/>
          </w:tcPr>
          <w:p w14:paraId="0BB85DDC" w14:textId="0A477013" w:rsidR="0037537A" w:rsidRDefault="0037537A" w:rsidP="003817C8">
            <w:pPr>
              <w:snapToGrid w:val="0"/>
              <w:spacing w:line="240" w:lineRule="auto"/>
              <w:ind w:firstLineChars="0" w:firstLine="0"/>
              <w:jc w:val="center"/>
            </w:pPr>
            <w:r>
              <w:rPr>
                <w:color w:val="000000"/>
                <w:kern w:val="0"/>
                <w:lang w:bidi="ar"/>
              </w:rPr>
              <w:t>Primary school and below</w:t>
            </w:r>
          </w:p>
        </w:tc>
        <w:tc>
          <w:tcPr>
            <w:tcW w:w="1701" w:type="dxa"/>
            <w:vAlign w:val="center"/>
          </w:tcPr>
          <w:p w14:paraId="3AF572E6" w14:textId="71A332C9" w:rsidR="0037537A" w:rsidRDefault="0037537A" w:rsidP="003817C8">
            <w:pPr>
              <w:snapToGrid w:val="0"/>
              <w:spacing w:line="240" w:lineRule="auto"/>
              <w:ind w:firstLineChars="0" w:firstLine="0"/>
              <w:jc w:val="center"/>
            </w:pPr>
            <w:r>
              <w:rPr>
                <w:color w:val="000000"/>
                <w:kern w:val="0"/>
                <w:lang w:bidi="ar"/>
              </w:rPr>
              <w:t>86</w:t>
            </w:r>
          </w:p>
        </w:tc>
        <w:tc>
          <w:tcPr>
            <w:tcW w:w="1836" w:type="dxa"/>
            <w:vAlign w:val="center"/>
          </w:tcPr>
          <w:p w14:paraId="7545C14F" w14:textId="1CE03777" w:rsidR="0037537A" w:rsidRDefault="0037537A" w:rsidP="003817C8">
            <w:pPr>
              <w:snapToGrid w:val="0"/>
              <w:spacing w:line="240" w:lineRule="auto"/>
              <w:ind w:firstLineChars="0" w:firstLine="0"/>
              <w:jc w:val="center"/>
            </w:pPr>
            <w:r>
              <w:rPr>
                <w:color w:val="000000"/>
                <w:kern w:val="0"/>
                <w:lang w:bidi="ar"/>
              </w:rPr>
              <w:t>52.8</w:t>
            </w:r>
          </w:p>
        </w:tc>
      </w:tr>
      <w:tr w:rsidR="0037537A" w14:paraId="216588D5" w14:textId="77777777" w:rsidTr="003817C8">
        <w:tc>
          <w:tcPr>
            <w:tcW w:w="2830" w:type="dxa"/>
            <w:vMerge/>
            <w:vAlign w:val="center"/>
          </w:tcPr>
          <w:p w14:paraId="3603ED9D" w14:textId="77777777" w:rsidR="0037537A" w:rsidRDefault="0037537A" w:rsidP="003817C8">
            <w:pPr>
              <w:snapToGrid w:val="0"/>
              <w:spacing w:line="240" w:lineRule="auto"/>
              <w:ind w:firstLineChars="0" w:firstLine="0"/>
              <w:jc w:val="left"/>
            </w:pPr>
          </w:p>
        </w:tc>
        <w:tc>
          <w:tcPr>
            <w:tcW w:w="3261" w:type="dxa"/>
            <w:vAlign w:val="center"/>
          </w:tcPr>
          <w:p w14:paraId="4FBF6C76" w14:textId="60BCA02D" w:rsidR="0037537A" w:rsidRDefault="0037537A" w:rsidP="003817C8">
            <w:pPr>
              <w:snapToGrid w:val="0"/>
              <w:spacing w:line="240" w:lineRule="auto"/>
              <w:ind w:firstLineChars="0" w:firstLine="0"/>
              <w:jc w:val="center"/>
            </w:pPr>
            <w:r>
              <w:rPr>
                <w:color w:val="000000"/>
                <w:kern w:val="0"/>
                <w:lang w:bidi="ar"/>
              </w:rPr>
              <w:t>Junior high school</w:t>
            </w:r>
          </w:p>
        </w:tc>
        <w:tc>
          <w:tcPr>
            <w:tcW w:w="1701" w:type="dxa"/>
            <w:vAlign w:val="center"/>
          </w:tcPr>
          <w:p w14:paraId="7DB0CF31" w14:textId="3F59D748" w:rsidR="0037537A" w:rsidRDefault="0037537A" w:rsidP="003817C8">
            <w:pPr>
              <w:snapToGrid w:val="0"/>
              <w:spacing w:line="240" w:lineRule="auto"/>
              <w:ind w:firstLineChars="0" w:firstLine="0"/>
              <w:jc w:val="center"/>
            </w:pPr>
            <w:r>
              <w:rPr>
                <w:color w:val="000000"/>
                <w:kern w:val="0"/>
                <w:lang w:bidi="ar"/>
              </w:rPr>
              <w:t>44</w:t>
            </w:r>
          </w:p>
        </w:tc>
        <w:tc>
          <w:tcPr>
            <w:tcW w:w="1836" w:type="dxa"/>
            <w:vAlign w:val="center"/>
          </w:tcPr>
          <w:p w14:paraId="03099353" w14:textId="74A4C570" w:rsidR="0037537A" w:rsidRDefault="0037537A" w:rsidP="003817C8">
            <w:pPr>
              <w:snapToGrid w:val="0"/>
              <w:spacing w:line="240" w:lineRule="auto"/>
              <w:ind w:firstLineChars="0" w:firstLine="0"/>
              <w:jc w:val="center"/>
            </w:pPr>
            <w:r>
              <w:rPr>
                <w:color w:val="000000"/>
                <w:kern w:val="0"/>
                <w:lang w:bidi="ar"/>
              </w:rPr>
              <w:t>27</w:t>
            </w:r>
          </w:p>
        </w:tc>
      </w:tr>
      <w:tr w:rsidR="0037537A" w14:paraId="1F87708D" w14:textId="77777777" w:rsidTr="003817C8">
        <w:tc>
          <w:tcPr>
            <w:tcW w:w="2830" w:type="dxa"/>
            <w:vMerge/>
            <w:vAlign w:val="center"/>
          </w:tcPr>
          <w:p w14:paraId="4F3F1744" w14:textId="77777777" w:rsidR="0037537A" w:rsidRDefault="0037537A" w:rsidP="003817C8">
            <w:pPr>
              <w:snapToGrid w:val="0"/>
              <w:spacing w:line="240" w:lineRule="auto"/>
              <w:ind w:firstLineChars="0" w:firstLine="0"/>
              <w:jc w:val="left"/>
            </w:pPr>
          </w:p>
        </w:tc>
        <w:tc>
          <w:tcPr>
            <w:tcW w:w="3261" w:type="dxa"/>
            <w:vAlign w:val="center"/>
          </w:tcPr>
          <w:p w14:paraId="426C6BE9" w14:textId="7037432F" w:rsidR="0037537A" w:rsidRDefault="0037537A" w:rsidP="003817C8">
            <w:pPr>
              <w:snapToGrid w:val="0"/>
              <w:spacing w:line="240" w:lineRule="auto"/>
              <w:ind w:firstLineChars="0" w:firstLine="0"/>
              <w:jc w:val="center"/>
            </w:pPr>
            <w:r>
              <w:rPr>
                <w:color w:val="000000"/>
                <w:kern w:val="0"/>
                <w:lang w:bidi="ar"/>
              </w:rPr>
              <w:t>Senior high school / Technical secondary school</w:t>
            </w:r>
          </w:p>
        </w:tc>
        <w:tc>
          <w:tcPr>
            <w:tcW w:w="1701" w:type="dxa"/>
            <w:vAlign w:val="center"/>
          </w:tcPr>
          <w:p w14:paraId="5474AC2D" w14:textId="131958B0" w:rsidR="0037537A" w:rsidRDefault="0037537A" w:rsidP="003817C8">
            <w:pPr>
              <w:snapToGrid w:val="0"/>
              <w:spacing w:line="240" w:lineRule="auto"/>
              <w:ind w:firstLineChars="0" w:firstLine="0"/>
              <w:jc w:val="center"/>
            </w:pPr>
            <w:r>
              <w:rPr>
                <w:color w:val="000000"/>
                <w:kern w:val="0"/>
                <w:lang w:bidi="ar"/>
              </w:rPr>
              <w:t>19</w:t>
            </w:r>
          </w:p>
        </w:tc>
        <w:tc>
          <w:tcPr>
            <w:tcW w:w="1836" w:type="dxa"/>
            <w:vAlign w:val="center"/>
          </w:tcPr>
          <w:p w14:paraId="1AFE0EB8" w14:textId="4E6C2018" w:rsidR="0037537A" w:rsidRDefault="0037537A" w:rsidP="003817C8">
            <w:pPr>
              <w:snapToGrid w:val="0"/>
              <w:spacing w:line="240" w:lineRule="auto"/>
              <w:ind w:firstLineChars="0" w:firstLine="0"/>
              <w:jc w:val="center"/>
            </w:pPr>
            <w:r>
              <w:rPr>
                <w:color w:val="000000"/>
                <w:kern w:val="0"/>
                <w:lang w:bidi="ar"/>
              </w:rPr>
              <w:t>11.7</w:t>
            </w:r>
          </w:p>
        </w:tc>
      </w:tr>
      <w:tr w:rsidR="0037537A" w14:paraId="630F35A8" w14:textId="77777777" w:rsidTr="003817C8">
        <w:tc>
          <w:tcPr>
            <w:tcW w:w="2830" w:type="dxa"/>
            <w:vMerge/>
            <w:vAlign w:val="center"/>
          </w:tcPr>
          <w:p w14:paraId="29F5A48B" w14:textId="77777777" w:rsidR="0037537A" w:rsidRDefault="0037537A" w:rsidP="003817C8">
            <w:pPr>
              <w:snapToGrid w:val="0"/>
              <w:spacing w:line="240" w:lineRule="auto"/>
              <w:ind w:firstLineChars="0" w:firstLine="0"/>
              <w:jc w:val="left"/>
            </w:pPr>
          </w:p>
        </w:tc>
        <w:tc>
          <w:tcPr>
            <w:tcW w:w="3261" w:type="dxa"/>
            <w:vAlign w:val="center"/>
          </w:tcPr>
          <w:p w14:paraId="4FB641BC" w14:textId="25180F7D" w:rsidR="0037537A" w:rsidRDefault="0037537A" w:rsidP="003817C8">
            <w:pPr>
              <w:snapToGrid w:val="0"/>
              <w:spacing w:line="240" w:lineRule="auto"/>
              <w:ind w:firstLineChars="0" w:firstLine="0"/>
              <w:jc w:val="center"/>
            </w:pPr>
            <w:r>
              <w:rPr>
                <w:color w:val="000000"/>
                <w:kern w:val="0"/>
                <w:lang w:bidi="ar"/>
              </w:rPr>
              <w:t>College and above</w:t>
            </w:r>
          </w:p>
        </w:tc>
        <w:tc>
          <w:tcPr>
            <w:tcW w:w="1701" w:type="dxa"/>
            <w:vAlign w:val="center"/>
          </w:tcPr>
          <w:p w14:paraId="1E04AFF3" w14:textId="2716EEED" w:rsidR="0037537A" w:rsidRDefault="0037537A" w:rsidP="003817C8">
            <w:pPr>
              <w:snapToGrid w:val="0"/>
              <w:spacing w:line="240" w:lineRule="auto"/>
              <w:ind w:firstLineChars="0" w:firstLine="0"/>
              <w:jc w:val="center"/>
            </w:pPr>
            <w:r>
              <w:rPr>
                <w:color w:val="000000"/>
                <w:kern w:val="0"/>
                <w:lang w:bidi="ar"/>
              </w:rPr>
              <w:t>14</w:t>
            </w:r>
          </w:p>
        </w:tc>
        <w:tc>
          <w:tcPr>
            <w:tcW w:w="1836" w:type="dxa"/>
            <w:vAlign w:val="center"/>
          </w:tcPr>
          <w:p w14:paraId="34DED146" w14:textId="35D8BCA3" w:rsidR="0037537A" w:rsidRDefault="0037537A" w:rsidP="003817C8">
            <w:pPr>
              <w:snapToGrid w:val="0"/>
              <w:spacing w:line="240" w:lineRule="auto"/>
              <w:ind w:firstLineChars="0" w:firstLine="0"/>
              <w:jc w:val="center"/>
            </w:pPr>
            <w:r>
              <w:rPr>
                <w:color w:val="000000"/>
                <w:kern w:val="0"/>
                <w:lang w:bidi="ar"/>
              </w:rPr>
              <w:t>8.6</w:t>
            </w:r>
          </w:p>
        </w:tc>
      </w:tr>
      <w:tr w:rsidR="0037537A" w14:paraId="0EA1DE22" w14:textId="77777777" w:rsidTr="003817C8">
        <w:tc>
          <w:tcPr>
            <w:tcW w:w="2830" w:type="dxa"/>
            <w:vMerge w:val="restart"/>
            <w:vAlign w:val="center"/>
          </w:tcPr>
          <w:p w14:paraId="598A55F5" w14:textId="6064063C" w:rsidR="0037537A" w:rsidRDefault="0037537A" w:rsidP="003817C8">
            <w:pPr>
              <w:snapToGrid w:val="0"/>
              <w:spacing w:line="240" w:lineRule="auto"/>
              <w:ind w:firstLineChars="0" w:firstLine="0"/>
              <w:jc w:val="left"/>
            </w:pPr>
            <w:r>
              <w:rPr>
                <w:color w:val="000000"/>
                <w:kern w:val="0"/>
                <w:lang w:bidi="ar"/>
              </w:rPr>
              <w:t>Disease duration (years)</w:t>
            </w:r>
          </w:p>
        </w:tc>
        <w:tc>
          <w:tcPr>
            <w:tcW w:w="3261" w:type="dxa"/>
            <w:vAlign w:val="center"/>
          </w:tcPr>
          <w:p w14:paraId="2B106F5F" w14:textId="56C97814" w:rsidR="0037537A" w:rsidRDefault="0037537A" w:rsidP="003817C8">
            <w:pPr>
              <w:snapToGrid w:val="0"/>
              <w:spacing w:line="240" w:lineRule="auto"/>
              <w:ind w:firstLineChars="0" w:firstLine="0"/>
              <w:jc w:val="center"/>
            </w:pPr>
            <w:r>
              <w:rPr>
                <w:color w:val="000000"/>
                <w:kern w:val="0"/>
                <w:lang w:bidi="ar"/>
              </w:rPr>
              <w:t>＜</w:t>
            </w:r>
            <w:r>
              <w:rPr>
                <w:color w:val="000000"/>
                <w:kern w:val="0"/>
                <w:lang w:bidi="ar"/>
              </w:rPr>
              <w:t>1</w:t>
            </w:r>
          </w:p>
        </w:tc>
        <w:tc>
          <w:tcPr>
            <w:tcW w:w="1701" w:type="dxa"/>
            <w:vAlign w:val="center"/>
          </w:tcPr>
          <w:p w14:paraId="308D6169" w14:textId="0A108052" w:rsidR="0037537A" w:rsidRDefault="0037537A" w:rsidP="003817C8">
            <w:pPr>
              <w:snapToGrid w:val="0"/>
              <w:spacing w:line="240" w:lineRule="auto"/>
              <w:ind w:firstLineChars="0" w:firstLine="0"/>
              <w:jc w:val="center"/>
            </w:pPr>
            <w:r>
              <w:rPr>
                <w:color w:val="000000"/>
                <w:kern w:val="0"/>
                <w:lang w:bidi="ar"/>
              </w:rPr>
              <w:t>39</w:t>
            </w:r>
          </w:p>
        </w:tc>
        <w:tc>
          <w:tcPr>
            <w:tcW w:w="1836" w:type="dxa"/>
            <w:vAlign w:val="center"/>
          </w:tcPr>
          <w:p w14:paraId="3ADEC114" w14:textId="3617703A" w:rsidR="0037537A" w:rsidRDefault="0037537A" w:rsidP="003817C8">
            <w:pPr>
              <w:snapToGrid w:val="0"/>
              <w:spacing w:line="240" w:lineRule="auto"/>
              <w:ind w:firstLineChars="0" w:firstLine="0"/>
              <w:jc w:val="center"/>
            </w:pPr>
            <w:r>
              <w:rPr>
                <w:color w:val="000000"/>
                <w:kern w:val="0"/>
                <w:lang w:bidi="ar"/>
              </w:rPr>
              <w:t>23.9</w:t>
            </w:r>
          </w:p>
        </w:tc>
      </w:tr>
      <w:tr w:rsidR="0037537A" w14:paraId="69D567D4" w14:textId="77777777" w:rsidTr="003817C8">
        <w:tc>
          <w:tcPr>
            <w:tcW w:w="2830" w:type="dxa"/>
            <w:vMerge/>
            <w:vAlign w:val="center"/>
          </w:tcPr>
          <w:p w14:paraId="72D364DD" w14:textId="77777777" w:rsidR="0037537A" w:rsidRDefault="0037537A" w:rsidP="003817C8">
            <w:pPr>
              <w:snapToGrid w:val="0"/>
              <w:spacing w:line="240" w:lineRule="auto"/>
              <w:ind w:firstLineChars="0" w:firstLine="0"/>
              <w:jc w:val="left"/>
            </w:pPr>
          </w:p>
        </w:tc>
        <w:tc>
          <w:tcPr>
            <w:tcW w:w="3261" w:type="dxa"/>
            <w:vAlign w:val="center"/>
          </w:tcPr>
          <w:p w14:paraId="32D15A10" w14:textId="3C3941E1" w:rsidR="0037537A" w:rsidRDefault="0037537A" w:rsidP="003817C8">
            <w:pPr>
              <w:snapToGrid w:val="0"/>
              <w:spacing w:line="240" w:lineRule="auto"/>
              <w:ind w:firstLineChars="0" w:firstLine="0"/>
              <w:jc w:val="center"/>
            </w:pPr>
            <w:r>
              <w:rPr>
                <w:color w:val="000000"/>
                <w:kern w:val="0"/>
                <w:lang w:bidi="ar"/>
              </w:rPr>
              <w:t>1–3</w:t>
            </w:r>
          </w:p>
        </w:tc>
        <w:tc>
          <w:tcPr>
            <w:tcW w:w="1701" w:type="dxa"/>
            <w:vAlign w:val="center"/>
          </w:tcPr>
          <w:p w14:paraId="2478E152" w14:textId="7BA12249" w:rsidR="0037537A" w:rsidRDefault="0037537A" w:rsidP="003817C8">
            <w:pPr>
              <w:snapToGrid w:val="0"/>
              <w:spacing w:line="240" w:lineRule="auto"/>
              <w:ind w:firstLineChars="0" w:firstLine="0"/>
              <w:jc w:val="center"/>
            </w:pPr>
            <w:r>
              <w:rPr>
                <w:color w:val="000000"/>
                <w:kern w:val="0"/>
                <w:lang w:bidi="ar"/>
              </w:rPr>
              <w:t>32</w:t>
            </w:r>
          </w:p>
        </w:tc>
        <w:tc>
          <w:tcPr>
            <w:tcW w:w="1836" w:type="dxa"/>
            <w:vAlign w:val="center"/>
          </w:tcPr>
          <w:p w14:paraId="4C68C188" w14:textId="6FAD4AA5" w:rsidR="0037537A" w:rsidRDefault="0037537A" w:rsidP="003817C8">
            <w:pPr>
              <w:snapToGrid w:val="0"/>
              <w:spacing w:line="240" w:lineRule="auto"/>
              <w:ind w:firstLineChars="0" w:firstLine="0"/>
              <w:jc w:val="center"/>
            </w:pPr>
            <w:r>
              <w:rPr>
                <w:color w:val="000000"/>
                <w:kern w:val="0"/>
                <w:lang w:bidi="ar"/>
              </w:rPr>
              <w:t>19.6</w:t>
            </w:r>
          </w:p>
        </w:tc>
      </w:tr>
      <w:tr w:rsidR="0037537A" w14:paraId="519547F1" w14:textId="77777777" w:rsidTr="003817C8">
        <w:tc>
          <w:tcPr>
            <w:tcW w:w="2830" w:type="dxa"/>
            <w:vMerge/>
            <w:vAlign w:val="center"/>
          </w:tcPr>
          <w:p w14:paraId="3AFD1FA9" w14:textId="77777777" w:rsidR="0037537A" w:rsidRDefault="0037537A" w:rsidP="003817C8">
            <w:pPr>
              <w:snapToGrid w:val="0"/>
              <w:spacing w:line="240" w:lineRule="auto"/>
              <w:ind w:firstLineChars="0" w:firstLine="0"/>
              <w:jc w:val="left"/>
            </w:pPr>
          </w:p>
        </w:tc>
        <w:tc>
          <w:tcPr>
            <w:tcW w:w="3261" w:type="dxa"/>
            <w:vAlign w:val="center"/>
          </w:tcPr>
          <w:p w14:paraId="1BB46299" w14:textId="66158D28" w:rsidR="0037537A" w:rsidRDefault="0037537A" w:rsidP="003817C8">
            <w:pPr>
              <w:snapToGrid w:val="0"/>
              <w:spacing w:line="240" w:lineRule="auto"/>
              <w:ind w:firstLineChars="0" w:firstLine="0"/>
              <w:jc w:val="center"/>
            </w:pPr>
            <w:r>
              <w:rPr>
                <w:color w:val="000000"/>
                <w:kern w:val="0"/>
                <w:lang w:bidi="ar"/>
              </w:rPr>
              <w:t>3–5</w:t>
            </w:r>
          </w:p>
        </w:tc>
        <w:tc>
          <w:tcPr>
            <w:tcW w:w="1701" w:type="dxa"/>
            <w:vAlign w:val="center"/>
          </w:tcPr>
          <w:p w14:paraId="72375701" w14:textId="63D5230D" w:rsidR="0037537A" w:rsidRDefault="0037537A" w:rsidP="003817C8">
            <w:pPr>
              <w:snapToGrid w:val="0"/>
              <w:spacing w:line="240" w:lineRule="auto"/>
              <w:ind w:firstLineChars="0" w:firstLine="0"/>
              <w:jc w:val="center"/>
            </w:pPr>
            <w:r>
              <w:rPr>
                <w:color w:val="000000"/>
                <w:kern w:val="0"/>
                <w:lang w:bidi="ar"/>
              </w:rPr>
              <w:t>54</w:t>
            </w:r>
          </w:p>
        </w:tc>
        <w:tc>
          <w:tcPr>
            <w:tcW w:w="1836" w:type="dxa"/>
            <w:vAlign w:val="center"/>
          </w:tcPr>
          <w:p w14:paraId="5011AFE2" w14:textId="02AE9CAB" w:rsidR="0037537A" w:rsidRDefault="0037537A" w:rsidP="003817C8">
            <w:pPr>
              <w:snapToGrid w:val="0"/>
              <w:spacing w:line="240" w:lineRule="auto"/>
              <w:ind w:firstLineChars="0" w:firstLine="0"/>
              <w:jc w:val="center"/>
            </w:pPr>
            <w:r>
              <w:rPr>
                <w:color w:val="000000"/>
                <w:kern w:val="0"/>
                <w:lang w:bidi="ar"/>
              </w:rPr>
              <w:t>33.1</w:t>
            </w:r>
          </w:p>
        </w:tc>
      </w:tr>
      <w:tr w:rsidR="0037537A" w14:paraId="586EEC3F" w14:textId="77777777" w:rsidTr="003817C8">
        <w:tc>
          <w:tcPr>
            <w:tcW w:w="2830" w:type="dxa"/>
            <w:vMerge/>
            <w:vAlign w:val="center"/>
          </w:tcPr>
          <w:p w14:paraId="66F5D665" w14:textId="77777777" w:rsidR="0037537A" w:rsidRDefault="0037537A" w:rsidP="003817C8">
            <w:pPr>
              <w:snapToGrid w:val="0"/>
              <w:spacing w:line="240" w:lineRule="auto"/>
              <w:ind w:firstLineChars="0" w:firstLine="0"/>
              <w:jc w:val="left"/>
            </w:pPr>
          </w:p>
        </w:tc>
        <w:tc>
          <w:tcPr>
            <w:tcW w:w="3261" w:type="dxa"/>
            <w:vAlign w:val="center"/>
          </w:tcPr>
          <w:p w14:paraId="002EC579" w14:textId="7FBCF1A8" w:rsidR="0037537A" w:rsidRDefault="0037537A" w:rsidP="003817C8">
            <w:pPr>
              <w:snapToGrid w:val="0"/>
              <w:spacing w:line="240" w:lineRule="auto"/>
              <w:ind w:firstLineChars="0" w:firstLine="0"/>
              <w:jc w:val="center"/>
            </w:pPr>
            <w:r>
              <w:rPr>
                <w:color w:val="000000"/>
                <w:kern w:val="0"/>
                <w:lang w:bidi="ar"/>
              </w:rPr>
              <w:t>＞</w:t>
            </w:r>
            <w:r>
              <w:rPr>
                <w:color w:val="000000"/>
                <w:kern w:val="0"/>
                <w:lang w:bidi="ar"/>
              </w:rPr>
              <w:t>5</w:t>
            </w:r>
          </w:p>
        </w:tc>
        <w:tc>
          <w:tcPr>
            <w:tcW w:w="1701" w:type="dxa"/>
            <w:vAlign w:val="center"/>
          </w:tcPr>
          <w:p w14:paraId="1D5A7233" w14:textId="0E8FBA50" w:rsidR="0037537A" w:rsidRDefault="0037537A" w:rsidP="003817C8">
            <w:pPr>
              <w:snapToGrid w:val="0"/>
              <w:spacing w:line="240" w:lineRule="auto"/>
              <w:ind w:firstLineChars="0" w:firstLine="0"/>
              <w:jc w:val="center"/>
            </w:pPr>
            <w:r>
              <w:rPr>
                <w:color w:val="000000"/>
                <w:kern w:val="0"/>
                <w:lang w:bidi="ar"/>
              </w:rPr>
              <w:t>38</w:t>
            </w:r>
          </w:p>
        </w:tc>
        <w:tc>
          <w:tcPr>
            <w:tcW w:w="1836" w:type="dxa"/>
            <w:vAlign w:val="center"/>
          </w:tcPr>
          <w:p w14:paraId="31DBCDB2" w14:textId="3AEB586B" w:rsidR="0037537A" w:rsidRDefault="0037537A" w:rsidP="003817C8">
            <w:pPr>
              <w:snapToGrid w:val="0"/>
              <w:spacing w:line="240" w:lineRule="auto"/>
              <w:ind w:firstLineChars="0" w:firstLine="0"/>
              <w:jc w:val="center"/>
            </w:pPr>
            <w:r>
              <w:rPr>
                <w:color w:val="000000"/>
                <w:kern w:val="0"/>
                <w:lang w:bidi="ar"/>
              </w:rPr>
              <w:t>23.3</w:t>
            </w:r>
          </w:p>
        </w:tc>
      </w:tr>
      <w:tr w:rsidR="0037537A" w14:paraId="7BC61079" w14:textId="77777777" w:rsidTr="003817C8">
        <w:tc>
          <w:tcPr>
            <w:tcW w:w="2830" w:type="dxa"/>
            <w:vMerge w:val="restart"/>
            <w:vAlign w:val="center"/>
          </w:tcPr>
          <w:p w14:paraId="326A0AC6" w14:textId="78501EA9" w:rsidR="0037537A" w:rsidRDefault="0037537A" w:rsidP="003817C8">
            <w:pPr>
              <w:snapToGrid w:val="0"/>
              <w:spacing w:line="240" w:lineRule="auto"/>
              <w:ind w:firstLineChars="0" w:firstLine="0"/>
              <w:jc w:val="left"/>
            </w:pPr>
            <w:r>
              <w:rPr>
                <w:color w:val="000000"/>
                <w:kern w:val="0"/>
                <w:lang w:bidi="ar"/>
              </w:rPr>
              <w:t>Family history of diabetes</w:t>
            </w:r>
          </w:p>
        </w:tc>
        <w:tc>
          <w:tcPr>
            <w:tcW w:w="3261" w:type="dxa"/>
            <w:vAlign w:val="center"/>
          </w:tcPr>
          <w:p w14:paraId="292C1843" w14:textId="71ABD40A" w:rsidR="0037537A" w:rsidRDefault="0037537A" w:rsidP="003817C8">
            <w:pPr>
              <w:snapToGrid w:val="0"/>
              <w:spacing w:line="240" w:lineRule="auto"/>
              <w:ind w:firstLineChars="0" w:firstLine="0"/>
              <w:jc w:val="center"/>
            </w:pPr>
            <w:r>
              <w:rPr>
                <w:color w:val="000000"/>
                <w:kern w:val="0"/>
                <w:lang w:bidi="ar"/>
              </w:rPr>
              <w:t>Yes</w:t>
            </w:r>
          </w:p>
        </w:tc>
        <w:tc>
          <w:tcPr>
            <w:tcW w:w="1701" w:type="dxa"/>
            <w:vAlign w:val="center"/>
          </w:tcPr>
          <w:p w14:paraId="1BAB7D03" w14:textId="67F2754C" w:rsidR="0037537A" w:rsidRDefault="0037537A" w:rsidP="003817C8">
            <w:pPr>
              <w:snapToGrid w:val="0"/>
              <w:spacing w:line="240" w:lineRule="auto"/>
              <w:ind w:firstLineChars="0" w:firstLine="0"/>
              <w:jc w:val="center"/>
            </w:pPr>
            <w:r>
              <w:rPr>
                <w:color w:val="000000"/>
                <w:kern w:val="0"/>
                <w:lang w:bidi="ar"/>
              </w:rPr>
              <w:t>96</w:t>
            </w:r>
          </w:p>
        </w:tc>
        <w:tc>
          <w:tcPr>
            <w:tcW w:w="1836" w:type="dxa"/>
            <w:vAlign w:val="center"/>
          </w:tcPr>
          <w:p w14:paraId="1CE7982F" w14:textId="5B8AD394" w:rsidR="0037537A" w:rsidRDefault="0037537A" w:rsidP="003817C8">
            <w:pPr>
              <w:snapToGrid w:val="0"/>
              <w:spacing w:line="240" w:lineRule="auto"/>
              <w:ind w:firstLineChars="0" w:firstLine="0"/>
              <w:jc w:val="center"/>
            </w:pPr>
            <w:r>
              <w:rPr>
                <w:color w:val="000000"/>
                <w:kern w:val="0"/>
                <w:lang w:bidi="ar"/>
              </w:rPr>
              <w:t>58.9</w:t>
            </w:r>
          </w:p>
        </w:tc>
      </w:tr>
      <w:tr w:rsidR="0037537A" w14:paraId="7E03990E" w14:textId="77777777" w:rsidTr="003817C8">
        <w:tc>
          <w:tcPr>
            <w:tcW w:w="2830" w:type="dxa"/>
            <w:vMerge/>
          </w:tcPr>
          <w:p w14:paraId="7872E425" w14:textId="77777777" w:rsidR="0037537A" w:rsidRDefault="0037537A" w:rsidP="003817C8">
            <w:pPr>
              <w:snapToGrid w:val="0"/>
              <w:spacing w:line="240" w:lineRule="auto"/>
              <w:ind w:firstLineChars="0" w:firstLine="0"/>
              <w:jc w:val="left"/>
            </w:pPr>
          </w:p>
        </w:tc>
        <w:tc>
          <w:tcPr>
            <w:tcW w:w="3261" w:type="dxa"/>
            <w:vAlign w:val="center"/>
          </w:tcPr>
          <w:p w14:paraId="6AA758BF" w14:textId="77E3AEFA" w:rsidR="0037537A" w:rsidRDefault="0037537A" w:rsidP="003817C8">
            <w:pPr>
              <w:snapToGrid w:val="0"/>
              <w:spacing w:line="240" w:lineRule="auto"/>
              <w:ind w:firstLineChars="0" w:firstLine="0"/>
              <w:jc w:val="center"/>
            </w:pPr>
            <w:r>
              <w:rPr>
                <w:color w:val="000000"/>
                <w:kern w:val="0"/>
                <w:lang w:bidi="ar"/>
              </w:rPr>
              <w:t>No</w:t>
            </w:r>
          </w:p>
        </w:tc>
        <w:tc>
          <w:tcPr>
            <w:tcW w:w="1701" w:type="dxa"/>
            <w:vAlign w:val="center"/>
          </w:tcPr>
          <w:p w14:paraId="31049A96" w14:textId="74BCA155" w:rsidR="0037537A" w:rsidRDefault="0037537A" w:rsidP="003817C8">
            <w:pPr>
              <w:snapToGrid w:val="0"/>
              <w:spacing w:line="240" w:lineRule="auto"/>
              <w:ind w:firstLineChars="0" w:firstLine="0"/>
              <w:jc w:val="center"/>
            </w:pPr>
            <w:r>
              <w:rPr>
                <w:color w:val="000000"/>
                <w:kern w:val="0"/>
                <w:lang w:bidi="ar"/>
              </w:rPr>
              <w:t>67</w:t>
            </w:r>
          </w:p>
        </w:tc>
        <w:tc>
          <w:tcPr>
            <w:tcW w:w="1836" w:type="dxa"/>
            <w:vAlign w:val="center"/>
          </w:tcPr>
          <w:p w14:paraId="18AB485B" w14:textId="0386251B" w:rsidR="0037537A" w:rsidRDefault="0037537A" w:rsidP="003817C8">
            <w:pPr>
              <w:snapToGrid w:val="0"/>
              <w:spacing w:line="240" w:lineRule="auto"/>
              <w:ind w:firstLineChars="0" w:firstLine="0"/>
              <w:jc w:val="center"/>
            </w:pPr>
            <w:r>
              <w:rPr>
                <w:color w:val="000000"/>
                <w:kern w:val="0"/>
                <w:lang w:bidi="ar"/>
              </w:rPr>
              <w:t>41.1</w:t>
            </w:r>
          </w:p>
        </w:tc>
      </w:tr>
      <w:tr w:rsidR="0037537A" w14:paraId="6D54847A" w14:textId="77777777" w:rsidTr="003817C8">
        <w:tc>
          <w:tcPr>
            <w:tcW w:w="9628" w:type="dxa"/>
            <w:gridSpan w:val="4"/>
            <w:tcBorders>
              <w:bottom w:val="single" w:sz="4" w:space="0" w:color="auto"/>
            </w:tcBorders>
          </w:tcPr>
          <w:p w14:paraId="01246C1F" w14:textId="0B206EAC" w:rsidR="0037537A" w:rsidRDefault="0037537A" w:rsidP="003817C8">
            <w:pPr>
              <w:snapToGrid w:val="0"/>
              <w:spacing w:line="240" w:lineRule="auto"/>
              <w:ind w:firstLineChars="0" w:firstLine="0"/>
              <w:jc w:val="center"/>
            </w:pPr>
            <w:r>
              <w:rPr>
                <w:color w:val="000000"/>
                <w:kern w:val="0"/>
                <w:lang w:bidi="ar"/>
              </w:rPr>
              <w:t>Percentages are calculated based on total sample size N = 163.</w:t>
            </w:r>
          </w:p>
        </w:tc>
      </w:tr>
    </w:tbl>
    <w:p w14:paraId="494A5545" w14:textId="77777777" w:rsidR="0059374E" w:rsidRDefault="0059374E" w:rsidP="003817C8">
      <w:pPr>
        <w:snapToGrid w:val="0"/>
        <w:spacing w:line="240" w:lineRule="auto"/>
        <w:ind w:firstLine="482"/>
        <w:outlineLvl w:val="1"/>
        <w:rPr>
          <w:b/>
          <w:bCs/>
        </w:rPr>
      </w:pPr>
    </w:p>
    <w:p w14:paraId="43B620BE" w14:textId="2605EDB9" w:rsidR="0059374E" w:rsidRDefault="00000000" w:rsidP="003817C8">
      <w:pPr>
        <w:snapToGrid w:val="0"/>
        <w:spacing w:line="240" w:lineRule="auto"/>
        <w:ind w:firstLineChars="0" w:firstLine="0"/>
        <w:outlineLvl w:val="1"/>
        <w:rPr>
          <w:b/>
          <w:bCs/>
        </w:rPr>
      </w:pPr>
      <w:r>
        <w:rPr>
          <w:b/>
          <w:bCs/>
        </w:rPr>
        <w:t>3.2</w:t>
      </w:r>
      <w:r>
        <w:rPr>
          <w:rFonts w:hint="eastAsia"/>
          <w:b/>
          <w:bCs/>
        </w:rPr>
        <w:t>.</w:t>
      </w:r>
      <w:r>
        <w:rPr>
          <w:b/>
          <w:bCs/>
        </w:rPr>
        <w:t xml:space="preserve"> Current </w:t>
      </w:r>
      <w:r>
        <w:rPr>
          <w:rFonts w:hint="eastAsia"/>
          <w:b/>
          <w:bCs/>
        </w:rPr>
        <w:t>s</w:t>
      </w:r>
      <w:r>
        <w:rPr>
          <w:b/>
          <w:bCs/>
        </w:rPr>
        <w:t xml:space="preserve">tatus of </w:t>
      </w:r>
      <w:r>
        <w:rPr>
          <w:rFonts w:hint="eastAsia"/>
          <w:b/>
          <w:bCs/>
        </w:rPr>
        <w:t>d</w:t>
      </w:r>
      <w:r>
        <w:rPr>
          <w:b/>
          <w:bCs/>
        </w:rPr>
        <w:t xml:space="preserve">iabetes </w:t>
      </w:r>
      <w:r>
        <w:rPr>
          <w:rFonts w:hint="eastAsia"/>
          <w:b/>
          <w:bCs/>
        </w:rPr>
        <w:t>s</w:t>
      </w:r>
      <w:r>
        <w:rPr>
          <w:b/>
          <w:bCs/>
        </w:rPr>
        <w:t>elf-</w:t>
      </w:r>
      <w:r>
        <w:rPr>
          <w:rFonts w:hint="eastAsia"/>
          <w:b/>
          <w:bCs/>
        </w:rPr>
        <w:t>m</w:t>
      </w:r>
      <w:r>
        <w:rPr>
          <w:b/>
          <w:bCs/>
        </w:rPr>
        <w:t xml:space="preserve">anagement </w:t>
      </w:r>
      <w:r w:rsidR="0037537A">
        <w:rPr>
          <w:b/>
          <w:bCs/>
        </w:rPr>
        <w:t>behaviors</w:t>
      </w:r>
    </w:p>
    <w:p w14:paraId="1630AA1B" w14:textId="77777777" w:rsidR="0037537A" w:rsidRDefault="00000000" w:rsidP="0037537A">
      <w:pPr>
        <w:snapToGrid w:val="0"/>
        <w:spacing w:line="240" w:lineRule="auto"/>
        <w:ind w:firstLineChars="0" w:firstLine="0"/>
      </w:pPr>
      <w:r>
        <w:t xml:space="preserve">Self-management </w:t>
      </w:r>
      <w:r w:rsidR="0037537A">
        <w:t>behaviors</w:t>
      </w:r>
      <w:r>
        <w:t xml:space="preserve"> varied across domains. Medication adherence and some dietary control </w:t>
      </w:r>
      <w:r w:rsidR="0037537A">
        <w:t>behaviors</w:t>
      </w:r>
      <w:r>
        <w:t xml:space="preserve"> were relatively better established, whereas physical activity, prescribed blood glucose monitoring</w:t>
      </w:r>
      <w:r w:rsidR="0037537A">
        <w:t>,</w:t>
      </w:r>
      <w:r>
        <w:t xml:space="preserve"> and foot-care practices remained less consistent. </w:t>
      </w:r>
    </w:p>
    <w:p w14:paraId="3D12E959" w14:textId="48B04ADE" w:rsidR="0059374E" w:rsidRDefault="0037537A" w:rsidP="003817C8">
      <w:pPr>
        <w:snapToGrid w:val="0"/>
        <w:spacing w:line="240" w:lineRule="auto"/>
        <w:ind w:firstLineChars="0" w:firstLine="0"/>
      </w:pPr>
      <w:r>
        <w:tab/>
        <w:t xml:space="preserve">Overall, the findings indicate an uneven self-management profile among older adults with diabetes in this community, as shown in </w:t>
      </w:r>
      <w:r>
        <w:rPr>
          <w:b/>
          <w:bCs/>
        </w:rPr>
        <w:t>Table 2</w:t>
      </w:r>
      <w:r>
        <w:t>.</w:t>
      </w:r>
    </w:p>
    <w:p w14:paraId="3E6FF6FD" w14:textId="77777777" w:rsidR="0037537A" w:rsidRDefault="0037537A" w:rsidP="003817C8">
      <w:pPr>
        <w:snapToGrid w:val="0"/>
        <w:spacing w:line="240" w:lineRule="auto"/>
        <w:ind w:firstLineChars="0" w:firstLine="0"/>
      </w:pPr>
    </w:p>
    <w:p w14:paraId="15F6DD48" w14:textId="531020C0" w:rsidR="0059374E" w:rsidRDefault="00000000" w:rsidP="003817C8">
      <w:pPr>
        <w:snapToGrid w:val="0"/>
        <w:spacing w:line="240" w:lineRule="auto"/>
        <w:ind w:firstLineChars="0" w:firstLine="0"/>
        <w:jc w:val="left"/>
      </w:pPr>
      <w:r>
        <w:rPr>
          <w:b/>
          <w:bCs/>
        </w:rPr>
        <w:t>Table 2</w:t>
      </w:r>
      <w:r w:rsidRPr="003817C8">
        <w:rPr>
          <w:rFonts w:hint="eastAsia"/>
          <w:b/>
          <w:bCs/>
        </w:rPr>
        <w:t>.</w:t>
      </w:r>
      <w:r>
        <w:t xml:space="preserve"> Frequency and </w:t>
      </w:r>
      <w:r>
        <w:rPr>
          <w:rFonts w:hint="eastAsia"/>
        </w:rPr>
        <w:t>c</w:t>
      </w:r>
      <w:r>
        <w:t xml:space="preserve">ompliance of </w:t>
      </w:r>
      <w:r>
        <w:rPr>
          <w:rFonts w:hint="eastAsia"/>
        </w:rPr>
        <w:t>s</w:t>
      </w:r>
      <w:r>
        <w:t>elf-</w:t>
      </w:r>
      <w:r>
        <w:rPr>
          <w:rFonts w:hint="eastAsia"/>
        </w:rPr>
        <w:t>m</w:t>
      </w:r>
      <w:r>
        <w:t xml:space="preserve">anagement </w:t>
      </w:r>
      <w:r w:rsidR="0037537A">
        <w:t>behaviors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4081"/>
        <w:gridCol w:w="1417"/>
        <w:gridCol w:w="1418"/>
        <w:gridCol w:w="1269"/>
      </w:tblGrid>
      <w:tr w:rsidR="0037537A" w14:paraId="1868293C" w14:textId="77777777" w:rsidTr="003817C8">
        <w:tc>
          <w:tcPr>
            <w:tcW w:w="1443" w:type="dxa"/>
            <w:tcBorders>
              <w:top w:val="single" w:sz="4" w:space="0" w:color="auto"/>
              <w:bottom w:val="single" w:sz="4" w:space="0" w:color="auto"/>
            </w:tcBorders>
            <w:vAlign w:val="center"/>
          </w:tcPr>
          <w:p w14:paraId="3D1501C5" w14:textId="0E602DAA" w:rsidR="0037537A" w:rsidRDefault="0037537A" w:rsidP="003817C8">
            <w:pPr>
              <w:snapToGrid w:val="0"/>
              <w:spacing w:line="240" w:lineRule="auto"/>
              <w:ind w:firstLineChars="0" w:firstLine="0"/>
              <w:jc w:val="left"/>
            </w:pPr>
            <w:r>
              <w:rPr>
                <w:b/>
                <w:kern w:val="0"/>
                <w:lang w:bidi="ar"/>
              </w:rPr>
              <w:lastRenderedPageBreak/>
              <w:t>Evaluation item</w:t>
            </w:r>
          </w:p>
        </w:tc>
        <w:tc>
          <w:tcPr>
            <w:tcW w:w="4081" w:type="dxa"/>
            <w:tcBorders>
              <w:top w:val="single" w:sz="4" w:space="0" w:color="auto"/>
              <w:bottom w:val="single" w:sz="4" w:space="0" w:color="auto"/>
            </w:tcBorders>
            <w:vAlign w:val="center"/>
          </w:tcPr>
          <w:p w14:paraId="69F1C5B2" w14:textId="36E39327" w:rsidR="0037537A" w:rsidRDefault="0037537A" w:rsidP="003817C8">
            <w:pPr>
              <w:snapToGrid w:val="0"/>
              <w:spacing w:line="240" w:lineRule="auto"/>
              <w:ind w:firstLineChars="0" w:firstLine="0"/>
              <w:jc w:val="center"/>
            </w:pPr>
            <w:r>
              <w:rPr>
                <w:b/>
                <w:kern w:val="0"/>
                <w:lang w:bidi="ar"/>
              </w:rPr>
              <w:t>Time frame</w:t>
            </w:r>
          </w:p>
        </w:tc>
        <w:tc>
          <w:tcPr>
            <w:tcW w:w="1417" w:type="dxa"/>
            <w:tcBorders>
              <w:top w:val="single" w:sz="4" w:space="0" w:color="auto"/>
              <w:bottom w:val="single" w:sz="4" w:space="0" w:color="auto"/>
            </w:tcBorders>
            <w:vAlign w:val="center"/>
          </w:tcPr>
          <w:p w14:paraId="7B3A236A" w14:textId="5FB09BE8" w:rsidR="0037537A" w:rsidRDefault="0037537A" w:rsidP="003817C8">
            <w:pPr>
              <w:snapToGrid w:val="0"/>
              <w:spacing w:line="240" w:lineRule="auto"/>
              <w:ind w:firstLineChars="0" w:firstLine="0"/>
              <w:jc w:val="center"/>
            </w:pPr>
            <w:r>
              <w:rPr>
                <w:b/>
                <w:kern w:val="0"/>
                <w:lang w:bidi="ar"/>
              </w:rPr>
              <w:t>Low frequency</w:t>
            </w:r>
          </w:p>
        </w:tc>
        <w:tc>
          <w:tcPr>
            <w:tcW w:w="1418" w:type="dxa"/>
            <w:tcBorders>
              <w:top w:val="single" w:sz="4" w:space="0" w:color="auto"/>
              <w:bottom w:val="single" w:sz="4" w:space="0" w:color="auto"/>
            </w:tcBorders>
            <w:vAlign w:val="center"/>
          </w:tcPr>
          <w:p w14:paraId="006D8CFA" w14:textId="36CD9246" w:rsidR="0037537A" w:rsidRDefault="0037537A" w:rsidP="003817C8">
            <w:pPr>
              <w:snapToGrid w:val="0"/>
              <w:spacing w:line="240" w:lineRule="auto"/>
              <w:ind w:firstLineChars="0" w:firstLine="0"/>
              <w:jc w:val="center"/>
            </w:pPr>
            <w:r>
              <w:rPr>
                <w:b/>
                <w:kern w:val="0"/>
                <w:lang w:bidi="ar"/>
              </w:rPr>
              <w:t>Medium frequency</w:t>
            </w:r>
          </w:p>
        </w:tc>
        <w:tc>
          <w:tcPr>
            <w:tcW w:w="1269" w:type="dxa"/>
            <w:tcBorders>
              <w:top w:val="single" w:sz="4" w:space="0" w:color="auto"/>
              <w:bottom w:val="single" w:sz="4" w:space="0" w:color="auto"/>
            </w:tcBorders>
            <w:vAlign w:val="center"/>
          </w:tcPr>
          <w:p w14:paraId="05C602DA" w14:textId="077166E4" w:rsidR="0037537A" w:rsidRDefault="0037537A" w:rsidP="003817C8">
            <w:pPr>
              <w:snapToGrid w:val="0"/>
              <w:spacing w:line="240" w:lineRule="auto"/>
              <w:ind w:firstLineChars="0" w:firstLine="0"/>
              <w:jc w:val="center"/>
            </w:pPr>
            <w:r>
              <w:rPr>
                <w:b/>
                <w:kern w:val="0"/>
                <w:lang w:bidi="ar"/>
              </w:rPr>
              <w:t>High frequency</w:t>
            </w:r>
          </w:p>
        </w:tc>
      </w:tr>
      <w:tr w:rsidR="0037537A" w14:paraId="2DA33EDA" w14:textId="77777777" w:rsidTr="003817C8">
        <w:tc>
          <w:tcPr>
            <w:tcW w:w="1443" w:type="dxa"/>
            <w:vMerge w:val="restart"/>
            <w:tcBorders>
              <w:top w:val="single" w:sz="4" w:space="0" w:color="auto"/>
            </w:tcBorders>
            <w:vAlign w:val="center"/>
          </w:tcPr>
          <w:p w14:paraId="6F029F12" w14:textId="0073442A" w:rsidR="0037537A" w:rsidRDefault="0037537A" w:rsidP="003817C8">
            <w:pPr>
              <w:snapToGrid w:val="0"/>
              <w:spacing w:line="240" w:lineRule="auto"/>
              <w:ind w:firstLineChars="0" w:firstLine="0"/>
              <w:jc w:val="left"/>
            </w:pPr>
            <w:r>
              <w:rPr>
                <w:kern w:val="0"/>
                <w:lang w:bidi="ar"/>
              </w:rPr>
              <w:t>Dietary management</w:t>
            </w:r>
          </w:p>
        </w:tc>
        <w:tc>
          <w:tcPr>
            <w:tcW w:w="4081" w:type="dxa"/>
            <w:tcBorders>
              <w:top w:val="single" w:sz="4" w:space="0" w:color="auto"/>
            </w:tcBorders>
            <w:vAlign w:val="center"/>
          </w:tcPr>
          <w:p w14:paraId="529D5FEB" w14:textId="2484FC0A" w:rsidR="0037537A" w:rsidRDefault="0037537A" w:rsidP="003817C8">
            <w:pPr>
              <w:snapToGrid w:val="0"/>
              <w:spacing w:line="240" w:lineRule="auto"/>
              <w:ind w:firstLineChars="0" w:firstLine="0"/>
              <w:jc w:val="center"/>
            </w:pPr>
            <w:r>
              <w:rPr>
                <w:kern w:val="0"/>
                <w:lang w:bidi="ar"/>
              </w:rPr>
              <w:t>Adhere to diabetic diet in the past 7 days</w:t>
            </w:r>
          </w:p>
        </w:tc>
        <w:tc>
          <w:tcPr>
            <w:tcW w:w="1417" w:type="dxa"/>
            <w:tcBorders>
              <w:top w:val="single" w:sz="4" w:space="0" w:color="auto"/>
            </w:tcBorders>
            <w:vAlign w:val="center"/>
          </w:tcPr>
          <w:p w14:paraId="7A759974" w14:textId="1CC5E2DA" w:rsidR="0037537A" w:rsidRDefault="0037537A" w:rsidP="003817C8">
            <w:pPr>
              <w:snapToGrid w:val="0"/>
              <w:spacing w:line="240" w:lineRule="auto"/>
              <w:ind w:firstLineChars="0" w:firstLine="0"/>
              <w:jc w:val="center"/>
            </w:pPr>
            <w:r>
              <w:rPr>
                <w:kern w:val="0"/>
                <w:lang w:bidi="ar"/>
              </w:rPr>
              <w:t>38 (23.3)</w:t>
            </w:r>
          </w:p>
        </w:tc>
        <w:tc>
          <w:tcPr>
            <w:tcW w:w="1418" w:type="dxa"/>
            <w:tcBorders>
              <w:top w:val="single" w:sz="4" w:space="0" w:color="auto"/>
            </w:tcBorders>
            <w:vAlign w:val="center"/>
          </w:tcPr>
          <w:p w14:paraId="0C8CE43D" w14:textId="6E9C8927" w:rsidR="0037537A" w:rsidRDefault="0037537A" w:rsidP="003817C8">
            <w:pPr>
              <w:snapToGrid w:val="0"/>
              <w:spacing w:line="240" w:lineRule="auto"/>
              <w:ind w:firstLineChars="0" w:firstLine="0"/>
              <w:jc w:val="center"/>
            </w:pPr>
            <w:r>
              <w:rPr>
                <w:kern w:val="0"/>
                <w:lang w:bidi="ar"/>
              </w:rPr>
              <w:t>56 (34.4)</w:t>
            </w:r>
          </w:p>
        </w:tc>
        <w:tc>
          <w:tcPr>
            <w:tcW w:w="1269" w:type="dxa"/>
            <w:tcBorders>
              <w:top w:val="single" w:sz="4" w:space="0" w:color="auto"/>
            </w:tcBorders>
            <w:vAlign w:val="center"/>
          </w:tcPr>
          <w:p w14:paraId="141CBD9F" w14:textId="064693B5" w:rsidR="0037537A" w:rsidRDefault="0037537A" w:rsidP="003817C8">
            <w:pPr>
              <w:snapToGrid w:val="0"/>
              <w:spacing w:line="240" w:lineRule="auto"/>
              <w:ind w:firstLineChars="0" w:firstLine="0"/>
              <w:jc w:val="center"/>
            </w:pPr>
            <w:r>
              <w:rPr>
                <w:kern w:val="0"/>
                <w:lang w:bidi="ar"/>
              </w:rPr>
              <w:t>69 (42.3)</w:t>
            </w:r>
          </w:p>
        </w:tc>
      </w:tr>
      <w:tr w:rsidR="0037537A" w14:paraId="2473AC66" w14:textId="77777777" w:rsidTr="003817C8">
        <w:tc>
          <w:tcPr>
            <w:tcW w:w="1443" w:type="dxa"/>
            <w:vMerge/>
          </w:tcPr>
          <w:p w14:paraId="6AAEEC9C" w14:textId="77777777" w:rsidR="0037537A" w:rsidRDefault="0037537A" w:rsidP="003817C8">
            <w:pPr>
              <w:snapToGrid w:val="0"/>
              <w:spacing w:line="240" w:lineRule="auto"/>
              <w:ind w:firstLineChars="0" w:firstLine="0"/>
              <w:jc w:val="left"/>
            </w:pPr>
          </w:p>
        </w:tc>
        <w:tc>
          <w:tcPr>
            <w:tcW w:w="4081" w:type="dxa"/>
            <w:vAlign w:val="center"/>
          </w:tcPr>
          <w:p w14:paraId="53B81E72" w14:textId="5C9D4804" w:rsidR="0037537A" w:rsidRDefault="0037537A" w:rsidP="003817C8">
            <w:pPr>
              <w:snapToGrid w:val="0"/>
              <w:spacing w:line="240" w:lineRule="auto"/>
              <w:ind w:firstLineChars="0" w:firstLine="0"/>
              <w:jc w:val="center"/>
            </w:pPr>
            <w:r>
              <w:rPr>
                <w:kern w:val="0"/>
                <w:lang w:bidi="ar"/>
              </w:rPr>
              <w:t>Average weekly adherence in the past month</w:t>
            </w:r>
          </w:p>
        </w:tc>
        <w:tc>
          <w:tcPr>
            <w:tcW w:w="1417" w:type="dxa"/>
            <w:vAlign w:val="center"/>
          </w:tcPr>
          <w:p w14:paraId="5974EC54" w14:textId="18E0A350" w:rsidR="0037537A" w:rsidRDefault="0037537A" w:rsidP="003817C8">
            <w:pPr>
              <w:snapToGrid w:val="0"/>
              <w:spacing w:line="240" w:lineRule="auto"/>
              <w:ind w:firstLineChars="0" w:firstLine="0"/>
              <w:jc w:val="center"/>
            </w:pPr>
            <w:r>
              <w:rPr>
                <w:kern w:val="0"/>
                <w:lang w:bidi="ar"/>
              </w:rPr>
              <w:t>11 (6.8)</w:t>
            </w:r>
          </w:p>
        </w:tc>
        <w:tc>
          <w:tcPr>
            <w:tcW w:w="1418" w:type="dxa"/>
            <w:vAlign w:val="center"/>
          </w:tcPr>
          <w:p w14:paraId="759B4873" w14:textId="7CE5F014" w:rsidR="0037537A" w:rsidRDefault="0037537A" w:rsidP="003817C8">
            <w:pPr>
              <w:snapToGrid w:val="0"/>
              <w:spacing w:line="240" w:lineRule="auto"/>
              <w:ind w:firstLineChars="0" w:firstLine="0"/>
              <w:jc w:val="center"/>
            </w:pPr>
            <w:r>
              <w:rPr>
                <w:kern w:val="0"/>
                <w:lang w:bidi="ar"/>
              </w:rPr>
              <w:t>106 (65.0)</w:t>
            </w:r>
          </w:p>
        </w:tc>
        <w:tc>
          <w:tcPr>
            <w:tcW w:w="1269" w:type="dxa"/>
            <w:vAlign w:val="center"/>
          </w:tcPr>
          <w:p w14:paraId="6137603B" w14:textId="1C381C10" w:rsidR="0037537A" w:rsidRDefault="0037537A" w:rsidP="003817C8">
            <w:pPr>
              <w:snapToGrid w:val="0"/>
              <w:spacing w:line="240" w:lineRule="auto"/>
              <w:ind w:firstLineChars="0" w:firstLine="0"/>
              <w:jc w:val="center"/>
            </w:pPr>
            <w:r>
              <w:rPr>
                <w:kern w:val="0"/>
                <w:lang w:bidi="ar"/>
              </w:rPr>
              <w:t>46 (28.2)</w:t>
            </w:r>
          </w:p>
        </w:tc>
      </w:tr>
      <w:tr w:rsidR="0037537A" w14:paraId="4A67A3C7" w14:textId="77777777" w:rsidTr="003817C8">
        <w:tc>
          <w:tcPr>
            <w:tcW w:w="1443" w:type="dxa"/>
            <w:vMerge/>
          </w:tcPr>
          <w:p w14:paraId="04A98D4A" w14:textId="77777777" w:rsidR="0037537A" w:rsidRDefault="0037537A" w:rsidP="003817C8">
            <w:pPr>
              <w:snapToGrid w:val="0"/>
              <w:spacing w:line="240" w:lineRule="auto"/>
              <w:ind w:firstLineChars="0" w:firstLine="0"/>
              <w:jc w:val="left"/>
            </w:pPr>
          </w:p>
        </w:tc>
        <w:tc>
          <w:tcPr>
            <w:tcW w:w="4081" w:type="dxa"/>
            <w:vAlign w:val="center"/>
          </w:tcPr>
          <w:p w14:paraId="779E0740" w14:textId="2F9961C3" w:rsidR="0037537A" w:rsidRDefault="0037537A" w:rsidP="003817C8">
            <w:pPr>
              <w:snapToGrid w:val="0"/>
              <w:spacing w:line="240" w:lineRule="auto"/>
              <w:ind w:firstLineChars="0" w:firstLine="0"/>
              <w:jc w:val="center"/>
            </w:pPr>
            <w:r>
              <w:rPr>
                <w:kern w:val="0"/>
                <w:lang w:bidi="ar"/>
              </w:rPr>
              <w:t>Intake ≥5 kinds of fruits and vegetables daily in the past 7 days</w:t>
            </w:r>
          </w:p>
        </w:tc>
        <w:tc>
          <w:tcPr>
            <w:tcW w:w="1417" w:type="dxa"/>
            <w:vAlign w:val="center"/>
          </w:tcPr>
          <w:p w14:paraId="04892B5F" w14:textId="2A48486A" w:rsidR="0037537A" w:rsidRDefault="0037537A" w:rsidP="003817C8">
            <w:pPr>
              <w:snapToGrid w:val="0"/>
              <w:spacing w:line="240" w:lineRule="auto"/>
              <w:ind w:firstLineChars="0" w:firstLine="0"/>
              <w:jc w:val="center"/>
            </w:pPr>
            <w:r>
              <w:rPr>
                <w:kern w:val="0"/>
                <w:lang w:bidi="ar"/>
              </w:rPr>
              <w:t>26 (16.0)</w:t>
            </w:r>
          </w:p>
        </w:tc>
        <w:tc>
          <w:tcPr>
            <w:tcW w:w="1418" w:type="dxa"/>
            <w:vAlign w:val="center"/>
          </w:tcPr>
          <w:p w14:paraId="1D519E93" w14:textId="320EC46E" w:rsidR="0037537A" w:rsidRDefault="0037537A" w:rsidP="003817C8">
            <w:pPr>
              <w:snapToGrid w:val="0"/>
              <w:spacing w:line="240" w:lineRule="auto"/>
              <w:ind w:firstLineChars="0" w:firstLine="0"/>
              <w:jc w:val="center"/>
            </w:pPr>
            <w:r>
              <w:rPr>
                <w:kern w:val="0"/>
                <w:lang w:bidi="ar"/>
              </w:rPr>
              <w:t>49 (30.1)</w:t>
            </w:r>
          </w:p>
        </w:tc>
        <w:tc>
          <w:tcPr>
            <w:tcW w:w="1269" w:type="dxa"/>
            <w:vAlign w:val="center"/>
          </w:tcPr>
          <w:p w14:paraId="5F3D36AE" w14:textId="7B927318" w:rsidR="0037537A" w:rsidRDefault="0037537A" w:rsidP="003817C8">
            <w:pPr>
              <w:snapToGrid w:val="0"/>
              <w:spacing w:line="240" w:lineRule="auto"/>
              <w:ind w:firstLineChars="0" w:firstLine="0"/>
              <w:jc w:val="center"/>
            </w:pPr>
            <w:r>
              <w:rPr>
                <w:kern w:val="0"/>
                <w:lang w:bidi="ar"/>
              </w:rPr>
              <w:t>88 (53.9)</w:t>
            </w:r>
          </w:p>
        </w:tc>
      </w:tr>
      <w:tr w:rsidR="0037537A" w14:paraId="536ADF7C" w14:textId="77777777" w:rsidTr="003817C8">
        <w:tc>
          <w:tcPr>
            <w:tcW w:w="1443" w:type="dxa"/>
            <w:vMerge/>
          </w:tcPr>
          <w:p w14:paraId="0502D8B9" w14:textId="77777777" w:rsidR="0037537A" w:rsidRDefault="0037537A" w:rsidP="003817C8">
            <w:pPr>
              <w:snapToGrid w:val="0"/>
              <w:spacing w:line="240" w:lineRule="auto"/>
              <w:ind w:firstLineChars="0" w:firstLine="0"/>
              <w:jc w:val="left"/>
            </w:pPr>
          </w:p>
        </w:tc>
        <w:tc>
          <w:tcPr>
            <w:tcW w:w="4081" w:type="dxa"/>
            <w:vAlign w:val="center"/>
          </w:tcPr>
          <w:p w14:paraId="5940D300" w14:textId="3C565655" w:rsidR="0037537A" w:rsidRDefault="0037537A" w:rsidP="003817C8">
            <w:pPr>
              <w:snapToGrid w:val="0"/>
              <w:spacing w:line="240" w:lineRule="auto"/>
              <w:ind w:firstLineChars="0" w:firstLine="0"/>
              <w:jc w:val="center"/>
            </w:pPr>
            <w:r>
              <w:rPr>
                <w:kern w:val="0"/>
                <w:lang w:bidi="ar"/>
              </w:rPr>
              <w:t>Intake of high-fat foods in the past 7 days</w:t>
            </w:r>
          </w:p>
        </w:tc>
        <w:tc>
          <w:tcPr>
            <w:tcW w:w="1417" w:type="dxa"/>
            <w:vAlign w:val="center"/>
          </w:tcPr>
          <w:p w14:paraId="26EB7DC5" w14:textId="573AC309" w:rsidR="0037537A" w:rsidRDefault="0037537A" w:rsidP="003817C8">
            <w:pPr>
              <w:snapToGrid w:val="0"/>
              <w:spacing w:line="240" w:lineRule="auto"/>
              <w:ind w:firstLineChars="0" w:firstLine="0"/>
              <w:jc w:val="center"/>
            </w:pPr>
            <w:r>
              <w:rPr>
                <w:kern w:val="0"/>
                <w:lang w:bidi="ar"/>
              </w:rPr>
              <w:t>17 (10.4)</w:t>
            </w:r>
          </w:p>
        </w:tc>
        <w:tc>
          <w:tcPr>
            <w:tcW w:w="1418" w:type="dxa"/>
            <w:vAlign w:val="center"/>
          </w:tcPr>
          <w:p w14:paraId="3344AF15" w14:textId="0459070A" w:rsidR="0037537A" w:rsidRDefault="0037537A" w:rsidP="003817C8">
            <w:pPr>
              <w:snapToGrid w:val="0"/>
              <w:spacing w:line="240" w:lineRule="auto"/>
              <w:ind w:firstLineChars="0" w:firstLine="0"/>
              <w:jc w:val="center"/>
            </w:pPr>
            <w:r>
              <w:rPr>
                <w:kern w:val="0"/>
                <w:lang w:bidi="ar"/>
              </w:rPr>
              <w:t>91 (55.8)</w:t>
            </w:r>
          </w:p>
        </w:tc>
        <w:tc>
          <w:tcPr>
            <w:tcW w:w="1269" w:type="dxa"/>
            <w:vAlign w:val="center"/>
          </w:tcPr>
          <w:p w14:paraId="6CFD7B2A" w14:textId="666FCB25" w:rsidR="0037537A" w:rsidRDefault="0037537A" w:rsidP="003817C8">
            <w:pPr>
              <w:snapToGrid w:val="0"/>
              <w:spacing w:line="240" w:lineRule="auto"/>
              <w:ind w:firstLineChars="0" w:firstLine="0"/>
              <w:jc w:val="center"/>
            </w:pPr>
            <w:r>
              <w:rPr>
                <w:kern w:val="0"/>
                <w:lang w:bidi="ar"/>
              </w:rPr>
              <w:t>55 (33.8)</w:t>
            </w:r>
          </w:p>
        </w:tc>
      </w:tr>
      <w:tr w:rsidR="0037537A" w14:paraId="174B6913" w14:textId="77777777" w:rsidTr="003817C8">
        <w:tc>
          <w:tcPr>
            <w:tcW w:w="1443" w:type="dxa"/>
            <w:vMerge w:val="restart"/>
            <w:vAlign w:val="center"/>
          </w:tcPr>
          <w:p w14:paraId="460C812C" w14:textId="43EDF960" w:rsidR="0037537A" w:rsidRDefault="0037537A" w:rsidP="003817C8">
            <w:pPr>
              <w:snapToGrid w:val="0"/>
              <w:spacing w:line="240" w:lineRule="auto"/>
              <w:ind w:firstLineChars="0" w:firstLine="0"/>
              <w:jc w:val="left"/>
            </w:pPr>
            <w:r>
              <w:rPr>
                <w:kern w:val="0"/>
                <w:lang w:bidi="ar"/>
              </w:rPr>
              <w:t>Exercise management</w:t>
            </w:r>
          </w:p>
        </w:tc>
        <w:tc>
          <w:tcPr>
            <w:tcW w:w="4081" w:type="dxa"/>
            <w:vAlign w:val="center"/>
          </w:tcPr>
          <w:p w14:paraId="68C448C1" w14:textId="69D13357" w:rsidR="0037537A" w:rsidRDefault="0037537A" w:rsidP="003817C8">
            <w:pPr>
              <w:snapToGrid w:val="0"/>
              <w:spacing w:line="240" w:lineRule="auto"/>
              <w:ind w:firstLineChars="0" w:firstLine="0"/>
              <w:jc w:val="center"/>
            </w:pPr>
            <w:r>
              <w:rPr>
                <w:kern w:val="0"/>
                <w:lang w:bidi="ar"/>
              </w:rPr>
              <w:t>Daily activity ≥30 minutes in the past 7 days</w:t>
            </w:r>
          </w:p>
        </w:tc>
        <w:tc>
          <w:tcPr>
            <w:tcW w:w="1417" w:type="dxa"/>
            <w:vAlign w:val="center"/>
          </w:tcPr>
          <w:p w14:paraId="4D27F0CD" w14:textId="19AB75D6" w:rsidR="0037537A" w:rsidRDefault="0037537A" w:rsidP="003817C8">
            <w:pPr>
              <w:snapToGrid w:val="0"/>
              <w:spacing w:line="240" w:lineRule="auto"/>
              <w:ind w:firstLineChars="0" w:firstLine="0"/>
              <w:jc w:val="center"/>
            </w:pPr>
            <w:r>
              <w:rPr>
                <w:kern w:val="0"/>
                <w:lang w:bidi="ar"/>
              </w:rPr>
              <w:t>57 (35.0)</w:t>
            </w:r>
          </w:p>
        </w:tc>
        <w:tc>
          <w:tcPr>
            <w:tcW w:w="1418" w:type="dxa"/>
            <w:vAlign w:val="center"/>
          </w:tcPr>
          <w:p w14:paraId="104DB667" w14:textId="61D4556D" w:rsidR="0037537A" w:rsidRDefault="0037537A" w:rsidP="003817C8">
            <w:pPr>
              <w:snapToGrid w:val="0"/>
              <w:spacing w:line="240" w:lineRule="auto"/>
              <w:ind w:firstLineChars="0" w:firstLine="0"/>
              <w:jc w:val="center"/>
            </w:pPr>
            <w:r>
              <w:rPr>
                <w:kern w:val="0"/>
                <w:lang w:bidi="ar"/>
              </w:rPr>
              <w:t>68 (41.7)</w:t>
            </w:r>
          </w:p>
        </w:tc>
        <w:tc>
          <w:tcPr>
            <w:tcW w:w="1269" w:type="dxa"/>
            <w:vAlign w:val="center"/>
          </w:tcPr>
          <w:p w14:paraId="105B3D4D" w14:textId="29DE29C4" w:rsidR="0037537A" w:rsidRDefault="0037537A" w:rsidP="003817C8">
            <w:pPr>
              <w:snapToGrid w:val="0"/>
              <w:spacing w:line="240" w:lineRule="auto"/>
              <w:ind w:firstLineChars="0" w:firstLine="0"/>
              <w:jc w:val="center"/>
            </w:pPr>
            <w:r>
              <w:rPr>
                <w:kern w:val="0"/>
                <w:lang w:bidi="ar"/>
              </w:rPr>
              <w:t>38 (23.3)</w:t>
            </w:r>
          </w:p>
        </w:tc>
      </w:tr>
      <w:tr w:rsidR="0037537A" w14:paraId="67087E9F" w14:textId="77777777" w:rsidTr="003817C8">
        <w:tc>
          <w:tcPr>
            <w:tcW w:w="1443" w:type="dxa"/>
            <w:vMerge/>
            <w:vAlign w:val="center"/>
          </w:tcPr>
          <w:p w14:paraId="430AB6EC" w14:textId="77777777" w:rsidR="0037537A" w:rsidRDefault="0037537A" w:rsidP="003817C8">
            <w:pPr>
              <w:snapToGrid w:val="0"/>
              <w:spacing w:line="240" w:lineRule="auto"/>
              <w:ind w:firstLineChars="0" w:firstLine="0"/>
              <w:jc w:val="left"/>
            </w:pPr>
          </w:p>
        </w:tc>
        <w:tc>
          <w:tcPr>
            <w:tcW w:w="4081" w:type="dxa"/>
            <w:vAlign w:val="center"/>
          </w:tcPr>
          <w:p w14:paraId="0D185E58" w14:textId="4AF4FEA6" w:rsidR="0037537A" w:rsidRDefault="0037537A" w:rsidP="003817C8">
            <w:pPr>
              <w:snapToGrid w:val="0"/>
              <w:spacing w:line="240" w:lineRule="auto"/>
              <w:ind w:firstLineChars="0" w:firstLine="0"/>
              <w:jc w:val="center"/>
            </w:pPr>
            <w:r>
              <w:rPr>
                <w:kern w:val="0"/>
                <w:lang w:bidi="ar"/>
              </w:rPr>
              <w:t>Participate in special physical exercise in the past 7 days</w:t>
            </w:r>
          </w:p>
        </w:tc>
        <w:tc>
          <w:tcPr>
            <w:tcW w:w="1417" w:type="dxa"/>
            <w:vAlign w:val="center"/>
          </w:tcPr>
          <w:p w14:paraId="7AE80AF1" w14:textId="33D9F3DB" w:rsidR="0037537A" w:rsidRDefault="0037537A" w:rsidP="003817C8">
            <w:pPr>
              <w:snapToGrid w:val="0"/>
              <w:spacing w:line="240" w:lineRule="auto"/>
              <w:ind w:firstLineChars="0" w:firstLine="0"/>
              <w:jc w:val="center"/>
            </w:pPr>
            <w:r>
              <w:rPr>
                <w:kern w:val="0"/>
                <w:lang w:bidi="ar"/>
              </w:rPr>
              <w:t>53 (32.5)</w:t>
            </w:r>
          </w:p>
        </w:tc>
        <w:tc>
          <w:tcPr>
            <w:tcW w:w="1418" w:type="dxa"/>
            <w:vAlign w:val="center"/>
          </w:tcPr>
          <w:p w14:paraId="32F8A980" w14:textId="4B6CF253" w:rsidR="0037537A" w:rsidRDefault="0037537A" w:rsidP="003817C8">
            <w:pPr>
              <w:snapToGrid w:val="0"/>
              <w:spacing w:line="240" w:lineRule="auto"/>
              <w:ind w:firstLineChars="0" w:firstLine="0"/>
              <w:jc w:val="center"/>
            </w:pPr>
            <w:r>
              <w:rPr>
                <w:kern w:val="0"/>
                <w:lang w:bidi="ar"/>
              </w:rPr>
              <w:t>81 (49.7)</w:t>
            </w:r>
          </w:p>
        </w:tc>
        <w:tc>
          <w:tcPr>
            <w:tcW w:w="1269" w:type="dxa"/>
            <w:vAlign w:val="center"/>
          </w:tcPr>
          <w:p w14:paraId="088B6759" w14:textId="2D9924DB" w:rsidR="0037537A" w:rsidRDefault="0037537A" w:rsidP="003817C8">
            <w:pPr>
              <w:snapToGrid w:val="0"/>
              <w:spacing w:line="240" w:lineRule="auto"/>
              <w:ind w:firstLineChars="0" w:firstLine="0"/>
              <w:jc w:val="center"/>
            </w:pPr>
            <w:r>
              <w:rPr>
                <w:kern w:val="0"/>
                <w:lang w:bidi="ar"/>
              </w:rPr>
              <w:t>29 (17.8)</w:t>
            </w:r>
          </w:p>
        </w:tc>
      </w:tr>
      <w:tr w:rsidR="0037537A" w14:paraId="39B7F4C5" w14:textId="77777777" w:rsidTr="003817C8">
        <w:tc>
          <w:tcPr>
            <w:tcW w:w="1443" w:type="dxa"/>
            <w:vMerge w:val="restart"/>
            <w:vAlign w:val="center"/>
          </w:tcPr>
          <w:p w14:paraId="4BEE89EE" w14:textId="1B84A2E1" w:rsidR="0037537A" w:rsidRDefault="0037537A" w:rsidP="003817C8">
            <w:pPr>
              <w:snapToGrid w:val="0"/>
              <w:spacing w:line="240" w:lineRule="auto"/>
              <w:ind w:firstLineChars="0" w:firstLine="0"/>
              <w:jc w:val="left"/>
            </w:pPr>
            <w:r>
              <w:rPr>
                <w:kern w:val="0"/>
                <w:lang w:bidi="ar"/>
              </w:rPr>
              <w:t>Blood glucose monitoring &amp; foot care</w:t>
            </w:r>
          </w:p>
        </w:tc>
        <w:tc>
          <w:tcPr>
            <w:tcW w:w="4081" w:type="dxa"/>
            <w:vAlign w:val="center"/>
          </w:tcPr>
          <w:p w14:paraId="192E4615" w14:textId="6727C311" w:rsidR="0037537A" w:rsidRDefault="0037537A" w:rsidP="003817C8">
            <w:pPr>
              <w:snapToGrid w:val="0"/>
              <w:spacing w:line="240" w:lineRule="auto"/>
              <w:ind w:firstLineChars="0" w:firstLine="0"/>
              <w:jc w:val="center"/>
            </w:pPr>
            <w:r>
              <w:rPr>
                <w:kern w:val="0"/>
                <w:lang w:bidi="ar"/>
              </w:rPr>
              <w:t>Self-monitor blood glucose in the past 7 days</w:t>
            </w:r>
          </w:p>
        </w:tc>
        <w:tc>
          <w:tcPr>
            <w:tcW w:w="1417" w:type="dxa"/>
            <w:vAlign w:val="center"/>
          </w:tcPr>
          <w:p w14:paraId="1F434635" w14:textId="7B735763" w:rsidR="0037537A" w:rsidRDefault="0037537A" w:rsidP="003817C8">
            <w:pPr>
              <w:snapToGrid w:val="0"/>
              <w:spacing w:line="240" w:lineRule="auto"/>
              <w:ind w:firstLineChars="0" w:firstLine="0"/>
              <w:jc w:val="center"/>
            </w:pPr>
            <w:r>
              <w:rPr>
                <w:kern w:val="0"/>
                <w:lang w:bidi="ar"/>
              </w:rPr>
              <w:t>24 (14.7)</w:t>
            </w:r>
          </w:p>
        </w:tc>
        <w:tc>
          <w:tcPr>
            <w:tcW w:w="1418" w:type="dxa"/>
            <w:vAlign w:val="center"/>
          </w:tcPr>
          <w:p w14:paraId="72E92A08" w14:textId="12EC669B" w:rsidR="0037537A" w:rsidRDefault="0037537A" w:rsidP="003817C8">
            <w:pPr>
              <w:snapToGrid w:val="0"/>
              <w:spacing w:line="240" w:lineRule="auto"/>
              <w:ind w:firstLineChars="0" w:firstLine="0"/>
              <w:jc w:val="center"/>
            </w:pPr>
            <w:r>
              <w:rPr>
                <w:kern w:val="0"/>
                <w:lang w:bidi="ar"/>
              </w:rPr>
              <w:t>78 (47.9)</w:t>
            </w:r>
          </w:p>
        </w:tc>
        <w:tc>
          <w:tcPr>
            <w:tcW w:w="1269" w:type="dxa"/>
            <w:vAlign w:val="center"/>
          </w:tcPr>
          <w:p w14:paraId="75FE5962" w14:textId="122902AE" w:rsidR="0037537A" w:rsidRDefault="0037537A" w:rsidP="003817C8">
            <w:pPr>
              <w:snapToGrid w:val="0"/>
              <w:spacing w:line="240" w:lineRule="auto"/>
              <w:ind w:firstLineChars="0" w:firstLine="0"/>
              <w:jc w:val="center"/>
            </w:pPr>
            <w:r>
              <w:rPr>
                <w:kern w:val="0"/>
                <w:lang w:bidi="ar"/>
              </w:rPr>
              <w:t>61 (37.4)</w:t>
            </w:r>
          </w:p>
        </w:tc>
      </w:tr>
      <w:tr w:rsidR="0037537A" w14:paraId="4D0CEC1B" w14:textId="77777777" w:rsidTr="003817C8">
        <w:tc>
          <w:tcPr>
            <w:tcW w:w="1443" w:type="dxa"/>
            <w:vMerge/>
            <w:vAlign w:val="center"/>
          </w:tcPr>
          <w:p w14:paraId="61360042" w14:textId="77777777" w:rsidR="0037537A" w:rsidRDefault="0037537A" w:rsidP="003817C8">
            <w:pPr>
              <w:snapToGrid w:val="0"/>
              <w:spacing w:line="240" w:lineRule="auto"/>
              <w:ind w:firstLineChars="0" w:firstLine="0"/>
              <w:jc w:val="left"/>
            </w:pPr>
          </w:p>
        </w:tc>
        <w:tc>
          <w:tcPr>
            <w:tcW w:w="4081" w:type="dxa"/>
            <w:vAlign w:val="center"/>
          </w:tcPr>
          <w:p w14:paraId="6FB4C3E2" w14:textId="4A5893CB" w:rsidR="0037537A" w:rsidRDefault="0037537A" w:rsidP="003817C8">
            <w:pPr>
              <w:snapToGrid w:val="0"/>
              <w:spacing w:line="240" w:lineRule="auto"/>
              <w:ind w:firstLineChars="0" w:firstLine="0"/>
              <w:jc w:val="center"/>
            </w:pPr>
            <w:r>
              <w:rPr>
                <w:kern w:val="0"/>
                <w:lang w:bidi="ar"/>
              </w:rPr>
              <w:t>Monitor blood glucose as prescribed</w:t>
            </w:r>
          </w:p>
        </w:tc>
        <w:tc>
          <w:tcPr>
            <w:tcW w:w="1417" w:type="dxa"/>
            <w:vAlign w:val="center"/>
          </w:tcPr>
          <w:p w14:paraId="04CBA220" w14:textId="432AB0A2" w:rsidR="0037537A" w:rsidRDefault="0037537A" w:rsidP="003817C8">
            <w:pPr>
              <w:snapToGrid w:val="0"/>
              <w:spacing w:line="240" w:lineRule="auto"/>
              <w:ind w:firstLineChars="0" w:firstLine="0"/>
              <w:jc w:val="center"/>
            </w:pPr>
            <w:r>
              <w:rPr>
                <w:kern w:val="0"/>
                <w:lang w:bidi="ar"/>
              </w:rPr>
              <w:t>25 (15.4)</w:t>
            </w:r>
          </w:p>
        </w:tc>
        <w:tc>
          <w:tcPr>
            <w:tcW w:w="1418" w:type="dxa"/>
            <w:vAlign w:val="center"/>
          </w:tcPr>
          <w:p w14:paraId="13176431" w14:textId="57C7012E" w:rsidR="0037537A" w:rsidRDefault="0037537A" w:rsidP="003817C8">
            <w:pPr>
              <w:snapToGrid w:val="0"/>
              <w:spacing w:line="240" w:lineRule="auto"/>
              <w:ind w:firstLineChars="0" w:firstLine="0"/>
              <w:jc w:val="center"/>
            </w:pPr>
            <w:r>
              <w:rPr>
                <w:kern w:val="0"/>
                <w:lang w:bidi="ar"/>
              </w:rPr>
              <w:t>120 (73.6)</w:t>
            </w:r>
          </w:p>
        </w:tc>
        <w:tc>
          <w:tcPr>
            <w:tcW w:w="1269" w:type="dxa"/>
            <w:vAlign w:val="center"/>
          </w:tcPr>
          <w:p w14:paraId="036B78FB" w14:textId="088522BF" w:rsidR="0037537A" w:rsidRDefault="0037537A" w:rsidP="003817C8">
            <w:pPr>
              <w:snapToGrid w:val="0"/>
              <w:spacing w:line="240" w:lineRule="auto"/>
              <w:ind w:firstLineChars="0" w:firstLine="0"/>
              <w:jc w:val="center"/>
            </w:pPr>
            <w:r>
              <w:rPr>
                <w:kern w:val="0"/>
                <w:lang w:bidi="ar"/>
              </w:rPr>
              <w:t>18 (11.0)</w:t>
            </w:r>
          </w:p>
        </w:tc>
      </w:tr>
      <w:tr w:rsidR="0037537A" w14:paraId="58A697DA" w14:textId="77777777" w:rsidTr="003817C8">
        <w:tc>
          <w:tcPr>
            <w:tcW w:w="1443" w:type="dxa"/>
            <w:vMerge/>
            <w:vAlign w:val="center"/>
          </w:tcPr>
          <w:p w14:paraId="03CAA71F" w14:textId="77777777" w:rsidR="0037537A" w:rsidRDefault="0037537A" w:rsidP="003817C8">
            <w:pPr>
              <w:snapToGrid w:val="0"/>
              <w:spacing w:line="240" w:lineRule="auto"/>
              <w:ind w:firstLineChars="0" w:firstLine="0"/>
              <w:jc w:val="left"/>
            </w:pPr>
          </w:p>
        </w:tc>
        <w:tc>
          <w:tcPr>
            <w:tcW w:w="4081" w:type="dxa"/>
            <w:vAlign w:val="center"/>
          </w:tcPr>
          <w:p w14:paraId="107A058A" w14:textId="7692B57A" w:rsidR="0037537A" w:rsidRDefault="0037537A" w:rsidP="003817C8">
            <w:pPr>
              <w:snapToGrid w:val="0"/>
              <w:spacing w:line="240" w:lineRule="auto"/>
              <w:ind w:firstLineChars="0" w:firstLine="0"/>
              <w:jc w:val="center"/>
            </w:pPr>
            <w:r>
              <w:rPr>
                <w:kern w:val="0"/>
                <w:lang w:bidi="ar"/>
              </w:rPr>
              <w:t>Self-examine feet in the past 7 days</w:t>
            </w:r>
          </w:p>
        </w:tc>
        <w:tc>
          <w:tcPr>
            <w:tcW w:w="1417" w:type="dxa"/>
            <w:vAlign w:val="center"/>
          </w:tcPr>
          <w:p w14:paraId="3433383B" w14:textId="7548FD15" w:rsidR="0037537A" w:rsidRDefault="0037537A" w:rsidP="003817C8">
            <w:pPr>
              <w:snapToGrid w:val="0"/>
              <w:spacing w:line="240" w:lineRule="auto"/>
              <w:ind w:firstLineChars="0" w:firstLine="0"/>
              <w:jc w:val="center"/>
            </w:pPr>
            <w:r>
              <w:rPr>
                <w:kern w:val="0"/>
                <w:lang w:bidi="ar"/>
              </w:rPr>
              <w:t>29 (17.8)</w:t>
            </w:r>
          </w:p>
        </w:tc>
        <w:tc>
          <w:tcPr>
            <w:tcW w:w="1418" w:type="dxa"/>
            <w:vAlign w:val="center"/>
          </w:tcPr>
          <w:p w14:paraId="2C00F2A5" w14:textId="0C2200E6" w:rsidR="0037537A" w:rsidRDefault="0037537A" w:rsidP="003817C8">
            <w:pPr>
              <w:snapToGrid w:val="0"/>
              <w:spacing w:line="240" w:lineRule="auto"/>
              <w:ind w:firstLineChars="0" w:firstLine="0"/>
              <w:jc w:val="center"/>
            </w:pPr>
            <w:r>
              <w:rPr>
                <w:kern w:val="0"/>
                <w:lang w:bidi="ar"/>
              </w:rPr>
              <w:t>77 (47.2)</w:t>
            </w:r>
          </w:p>
        </w:tc>
        <w:tc>
          <w:tcPr>
            <w:tcW w:w="1269" w:type="dxa"/>
            <w:vAlign w:val="center"/>
          </w:tcPr>
          <w:p w14:paraId="3B697B29" w14:textId="0F892B2F" w:rsidR="0037537A" w:rsidRDefault="0037537A" w:rsidP="003817C8">
            <w:pPr>
              <w:snapToGrid w:val="0"/>
              <w:spacing w:line="240" w:lineRule="auto"/>
              <w:ind w:firstLineChars="0" w:firstLine="0"/>
              <w:jc w:val="center"/>
            </w:pPr>
            <w:r>
              <w:rPr>
                <w:kern w:val="0"/>
                <w:lang w:bidi="ar"/>
              </w:rPr>
              <w:t>57 (35.0)</w:t>
            </w:r>
          </w:p>
        </w:tc>
      </w:tr>
      <w:tr w:rsidR="0037537A" w14:paraId="73B5AEC9" w14:textId="77777777" w:rsidTr="003817C8">
        <w:tc>
          <w:tcPr>
            <w:tcW w:w="1443" w:type="dxa"/>
            <w:vMerge/>
            <w:vAlign w:val="center"/>
          </w:tcPr>
          <w:p w14:paraId="0A1C7CBC" w14:textId="77777777" w:rsidR="0037537A" w:rsidRDefault="0037537A" w:rsidP="003817C8">
            <w:pPr>
              <w:snapToGrid w:val="0"/>
              <w:spacing w:line="240" w:lineRule="auto"/>
              <w:ind w:firstLineChars="0" w:firstLine="0"/>
              <w:jc w:val="left"/>
            </w:pPr>
          </w:p>
        </w:tc>
        <w:tc>
          <w:tcPr>
            <w:tcW w:w="4081" w:type="dxa"/>
            <w:vAlign w:val="center"/>
          </w:tcPr>
          <w:p w14:paraId="01E9F96A" w14:textId="1C4A6352" w:rsidR="0037537A" w:rsidRDefault="0037537A" w:rsidP="003817C8">
            <w:pPr>
              <w:snapToGrid w:val="0"/>
              <w:spacing w:line="240" w:lineRule="auto"/>
              <w:ind w:firstLineChars="0" w:firstLine="0"/>
              <w:jc w:val="center"/>
            </w:pPr>
            <w:r>
              <w:rPr>
                <w:kern w:val="0"/>
                <w:lang w:bidi="ar"/>
              </w:rPr>
              <w:t>Inspect shoe interiors before wearing in the past 7 days</w:t>
            </w:r>
          </w:p>
        </w:tc>
        <w:tc>
          <w:tcPr>
            <w:tcW w:w="1417" w:type="dxa"/>
            <w:vAlign w:val="center"/>
          </w:tcPr>
          <w:p w14:paraId="08120511" w14:textId="6CD111EF" w:rsidR="0037537A" w:rsidRDefault="0037537A" w:rsidP="003817C8">
            <w:pPr>
              <w:snapToGrid w:val="0"/>
              <w:spacing w:line="240" w:lineRule="auto"/>
              <w:ind w:firstLineChars="0" w:firstLine="0"/>
              <w:jc w:val="center"/>
            </w:pPr>
            <w:r>
              <w:rPr>
                <w:kern w:val="0"/>
                <w:lang w:bidi="ar"/>
              </w:rPr>
              <w:t>13 (8.0)</w:t>
            </w:r>
          </w:p>
        </w:tc>
        <w:tc>
          <w:tcPr>
            <w:tcW w:w="1418" w:type="dxa"/>
            <w:vAlign w:val="center"/>
          </w:tcPr>
          <w:p w14:paraId="36592170" w14:textId="2BA9F32A" w:rsidR="0037537A" w:rsidRDefault="0037537A" w:rsidP="003817C8">
            <w:pPr>
              <w:snapToGrid w:val="0"/>
              <w:spacing w:line="240" w:lineRule="auto"/>
              <w:ind w:firstLineChars="0" w:firstLine="0"/>
              <w:jc w:val="center"/>
            </w:pPr>
            <w:r>
              <w:rPr>
                <w:kern w:val="0"/>
                <w:lang w:bidi="ar"/>
              </w:rPr>
              <w:t>103 (63.2)</w:t>
            </w:r>
          </w:p>
        </w:tc>
        <w:tc>
          <w:tcPr>
            <w:tcW w:w="1269" w:type="dxa"/>
            <w:vAlign w:val="center"/>
          </w:tcPr>
          <w:p w14:paraId="1464A25E" w14:textId="31E2571E" w:rsidR="0037537A" w:rsidRDefault="0037537A" w:rsidP="003817C8">
            <w:pPr>
              <w:snapToGrid w:val="0"/>
              <w:spacing w:line="240" w:lineRule="auto"/>
              <w:ind w:firstLineChars="0" w:firstLine="0"/>
              <w:jc w:val="center"/>
            </w:pPr>
            <w:r>
              <w:rPr>
                <w:kern w:val="0"/>
                <w:lang w:bidi="ar"/>
              </w:rPr>
              <w:t>47 (28.8)</w:t>
            </w:r>
          </w:p>
        </w:tc>
      </w:tr>
      <w:tr w:rsidR="0037537A" w14:paraId="3956B141" w14:textId="77777777" w:rsidTr="003817C8">
        <w:tc>
          <w:tcPr>
            <w:tcW w:w="1443" w:type="dxa"/>
            <w:tcBorders>
              <w:bottom w:val="single" w:sz="4" w:space="0" w:color="auto"/>
            </w:tcBorders>
            <w:vAlign w:val="center"/>
          </w:tcPr>
          <w:p w14:paraId="1BFF4F88" w14:textId="4A6964C2" w:rsidR="0037537A" w:rsidRDefault="0037537A" w:rsidP="003817C8">
            <w:pPr>
              <w:snapToGrid w:val="0"/>
              <w:spacing w:line="240" w:lineRule="auto"/>
              <w:ind w:firstLineChars="0" w:firstLine="0"/>
              <w:jc w:val="left"/>
            </w:pPr>
            <w:r>
              <w:rPr>
                <w:kern w:val="0"/>
                <w:lang w:bidi="ar"/>
              </w:rPr>
              <w:t>Medication adherence</w:t>
            </w:r>
          </w:p>
        </w:tc>
        <w:tc>
          <w:tcPr>
            <w:tcW w:w="4081" w:type="dxa"/>
            <w:tcBorders>
              <w:bottom w:val="single" w:sz="4" w:space="0" w:color="auto"/>
            </w:tcBorders>
            <w:vAlign w:val="center"/>
          </w:tcPr>
          <w:p w14:paraId="2C9AC749" w14:textId="5334F0F7" w:rsidR="0037537A" w:rsidRDefault="0037537A" w:rsidP="003817C8">
            <w:pPr>
              <w:snapToGrid w:val="0"/>
              <w:spacing w:line="240" w:lineRule="auto"/>
              <w:ind w:firstLineChars="0" w:firstLine="0"/>
              <w:jc w:val="center"/>
            </w:pPr>
            <w:r>
              <w:rPr>
                <w:kern w:val="0"/>
                <w:lang w:bidi="ar"/>
              </w:rPr>
              <w:t>Standard medication/insulin injection in the past 7 days</w:t>
            </w:r>
          </w:p>
        </w:tc>
        <w:tc>
          <w:tcPr>
            <w:tcW w:w="1417" w:type="dxa"/>
            <w:tcBorders>
              <w:bottom w:val="single" w:sz="4" w:space="0" w:color="auto"/>
            </w:tcBorders>
            <w:vAlign w:val="center"/>
          </w:tcPr>
          <w:p w14:paraId="48DBFBCF" w14:textId="310D101E" w:rsidR="0037537A" w:rsidRDefault="0037537A" w:rsidP="003817C8">
            <w:pPr>
              <w:snapToGrid w:val="0"/>
              <w:spacing w:line="240" w:lineRule="auto"/>
              <w:ind w:firstLineChars="0" w:firstLine="0"/>
              <w:jc w:val="center"/>
            </w:pPr>
            <w:r>
              <w:rPr>
                <w:kern w:val="0"/>
                <w:lang w:bidi="ar"/>
              </w:rPr>
              <w:t>22 (13.5)</w:t>
            </w:r>
          </w:p>
        </w:tc>
        <w:tc>
          <w:tcPr>
            <w:tcW w:w="1418" w:type="dxa"/>
            <w:tcBorders>
              <w:bottom w:val="single" w:sz="4" w:space="0" w:color="auto"/>
            </w:tcBorders>
            <w:vAlign w:val="center"/>
          </w:tcPr>
          <w:p w14:paraId="3A580832" w14:textId="5D302750" w:rsidR="0037537A" w:rsidRDefault="0037537A" w:rsidP="003817C8">
            <w:pPr>
              <w:snapToGrid w:val="0"/>
              <w:spacing w:line="240" w:lineRule="auto"/>
              <w:ind w:firstLineChars="0" w:firstLine="0"/>
              <w:jc w:val="center"/>
            </w:pPr>
            <w:r>
              <w:rPr>
                <w:kern w:val="0"/>
                <w:lang w:bidi="ar"/>
              </w:rPr>
              <w:t>38 (23.3)</w:t>
            </w:r>
          </w:p>
        </w:tc>
        <w:tc>
          <w:tcPr>
            <w:tcW w:w="1269" w:type="dxa"/>
            <w:tcBorders>
              <w:bottom w:val="single" w:sz="4" w:space="0" w:color="auto"/>
            </w:tcBorders>
            <w:vAlign w:val="center"/>
          </w:tcPr>
          <w:p w14:paraId="5E3F3164" w14:textId="1B610ECB" w:rsidR="0037537A" w:rsidRDefault="0037537A" w:rsidP="003817C8">
            <w:pPr>
              <w:snapToGrid w:val="0"/>
              <w:spacing w:line="240" w:lineRule="auto"/>
              <w:ind w:firstLineChars="0" w:firstLine="0"/>
              <w:jc w:val="center"/>
            </w:pPr>
            <w:r>
              <w:rPr>
                <w:kern w:val="0"/>
                <w:lang w:bidi="ar"/>
              </w:rPr>
              <w:t>103 (63.2)</w:t>
            </w:r>
          </w:p>
        </w:tc>
      </w:tr>
    </w:tbl>
    <w:p w14:paraId="49850ABC" w14:textId="656C91CC" w:rsidR="0059374E" w:rsidRDefault="00000000" w:rsidP="0037537A">
      <w:pPr>
        <w:snapToGrid w:val="0"/>
        <w:spacing w:line="240" w:lineRule="auto"/>
        <w:ind w:firstLineChars="0" w:firstLine="0"/>
        <w:rPr>
          <w:kern w:val="0"/>
          <w:lang w:bidi="ar"/>
        </w:rPr>
      </w:pPr>
      <w:r>
        <w:rPr>
          <w:kern w:val="0"/>
          <w:lang w:bidi="ar"/>
        </w:rPr>
        <w:t>Note: Behavior frequency over the past 7 days was categorized as low (0–2 days), medium (3–4 days), and high (≥</w:t>
      </w:r>
      <w:r w:rsidR="0037537A">
        <w:rPr>
          <w:kern w:val="0"/>
          <w:lang w:bidi="ar"/>
        </w:rPr>
        <w:t xml:space="preserve"> </w:t>
      </w:r>
      <w:r>
        <w:rPr>
          <w:kern w:val="0"/>
          <w:lang w:bidi="ar"/>
        </w:rPr>
        <w:t>5 days); weekly items were categorized as 0–1, 2–3, and ≥</w:t>
      </w:r>
      <w:r w:rsidR="0037537A">
        <w:rPr>
          <w:kern w:val="0"/>
          <w:lang w:bidi="ar"/>
        </w:rPr>
        <w:t xml:space="preserve"> </w:t>
      </w:r>
      <w:r>
        <w:rPr>
          <w:kern w:val="0"/>
          <w:lang w:bidi="ar"/>
        </w:rPr>
        <w:t>4 times per week. For this item, a higher frequency indicates poorer dietary control.</w:t>
      </w:r>
    </w:p>
    <w:p w14:paraId="7FBFB369" w14:textId="77777777" w:rsidR="00933A2D" w:rsidRDefault="00933A2D" w:rsidP="003817C8">
      <w:pPr>
        <w:snapToGrid w:val="0"/>
        <w:spacing w:line="240" w:lineRule="auto"/>
        <w:ind w:firstLineChars="0" w:firstLine="0"/>
        <w:rPr>
          <w:kern w:val="0"/>
          <w:lang w:bidi="ar"/>
        </w:rPr>
      </w:pPr>
    </w:p>
    <w:p w14:paraId="0FF9B733" w14:textId="77777777" w:rsidR="0059374E" w:rsidRDefault="00000000" w:rsidP="003817C8">
      <w:pPr>
        <w:snapToGrid w:val="0"/>
        <w:spacing w:line="240" w:lineRule="auto"/>
        <w:ind w:firstLine="480"/>
      </w:pPr>
      <w:r>
        <w:t xml:space="preserve">The mean total self-management score was 38.41 ± 7.13, corresponding to a score rate of 49.9% and a low-to-moderate overall level. Score rates were similar across dietary management (49.6%), physical activity (50.1%), and disease monitoring (48.8%). Medication management had the highest score rate (55.0%) but the lowest raw mean score because it included only one item. These findings suggest an uneven self-management profile and support targeted primary care interventions based on domain-specific weaknesses, as shown in </w:t>
      </w:r>
      <w:r>
        <w:rPr>
          <w:b/>
          <w:bCs/>
        </w:rPr>
        <w:t>Table 3</w:t>
      </w:r>
      <w:r>
        <w:t>.</w:t>
      </w:r>
    </w:p>
    <w:p w14:paraId="79F5DE64" w14:textId="77777777" w:rsidR="0059374E" w:rsidRDefault="0059374E" w:rsidP="003817C8">
      <w:pPr>
        <w:snapToGrid w:val="0"/>
        <w:spacing w:line="240" w:lineRule="auto"/>
        <w:ind w:firstLine="480"/>
      </w:pPr>
    </w:p>
    <w:p w14:paraId="68618B60" w14:textId="77777777" w:rsidR="0059374E" w:rsidRDefault="00000000" w:rsidP="0037537A">
      <w:pPr>
        <w:widowControl/>
        <w:snapToGrid w:val="0"/>
        <w:spacing w:line="240" w:lineRule="auto"/>
        <w:ind w:firstLineChars="0" w:firstLine="0"/>
      </w:pPr>
      <w:r>
        <w:rPr>
          <w:b/>
          <w:bCs/>
        </w:rPr>
        <w:t>Table 3</w:t>
      </w:r>
      <w:r w:rsidRPr="003817C8">
        <w:rPr>
          <w:rFonts w:hint="eastAsia"/>
          <w:b/>
          <w:bCs/>
        </w:rPr>
        <w:t>.</w:t>
      </w:r>
      <w:r>
        <w:t xml:space="preserve"> Comparison of </w:t>
      </w:r>
      <w:r>
        <w:rPr>
          <w:rFonts w:hint="eastAsia"/>
        </w:rPr>
        <w:t>s</w:t>
      </w:r>
      <w:r>
        <w:t xml:space="preserve">cores </w:t>
      </w:r>
      <w:r>
        <w:rPr>
          <w:rFonts w:hint="eastAsia"/>
        </w:rPr>
        <w:t>a</w:t>
      </w:r>
      <w:r>
        <w:t xml:space="preserve">cross </w:t>
      </w:r>
      <w:r>
        <w:rPr>
          <w:rFonts w:hint="eastAsia"/>
        </w:rPr>
        <w:t>s</w:t>
      </w:r>
      <w:r>
        <w:t>elf-</w:t>
      </w:r>
      <w:r>
        <w:rPr>
          <w:rFonts w:hint="eastAsia"/>
        </w:rPr>
        <w:t>m</w:t>
      </w:r>
      <w:r>
        <w:t xml:space="preserve">anagement </w:t>
      </w:r>
      <w:r>
        <w:rPr>
          <w:rFonts w:hint="eastAsia"/>
        </w:rPr>
        <w:t>d</w:t>
      </w:r>
      <w:r>
        <w:t>omains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559"/>
        <w:gridCol w:w="1134"/>
        <w:gridCol w:w="2127"/>
        <w:gridCol w:w="1269"/>
      </w:tblGrid>
      <w:tr w:rsidR="0037537A" w14:paraId="5D49B756" w14:textId="77777777" w:rsidTr="003817C8">
        <w:tc>
          <w:tcPr>
            <w:tcW w:w="3539" w:type="dxa"/>
            <w:tcBorders>
              <w:top w:val="single" w:sz="4" w:space="0" w:color="auto"/>
              <w:bottom w:val="single" w:sz="4" w:space="0" w:color="auto"/>
            </w:tcBorders>
            <w:vAlign w:val="center"/>
          </w:tcPr>
          <w:p w14:paraId="1AD5CD15" w14:textId="4A0168D1" w:rsidR="0037537A" w:rsidRDefault="0037537A" w:rsidP="003817C8">
            <w:pPr>
              <w:widowControl/>
              <w:snapToGrid w:val="0"/>
              <w:spacing w:line="240" w:lineRule="auto"/>
              <w:ind w:firstLineChars="0" w:firstLine="0"/>
              <w:jc w:val="left"/>
            </w:pPr>
            <w:r>
              <w:rPr>
                <w:b/>
                <w:kern w:val="0"/>
                <w:lang w:bidi="ar"/>
              </w:rPr>
              <w:t>Dimension</w:t>
            </w:r>
          </w:p>
        </w:tc>
        <w:tc>
          <w:tcPr>
            <w:tcW w:w="1559" w:type="dxa"/>
            <w:tcBorders>
              <w:top w:val="single" w:sz="4" w:space="0" w:color="auto"/>
              <w:bottom w:val="single" w:sz="4" w:space="0" w:color="auto"/>
            </w:tcBorders>
            <w:vAlign w:val="center"/>
          </w:tcPr>
          <w:p w14:paraId="17297014" w14:textId="331EF8A3" w:rsidR="0037537A" w:rsidRDefault="0037537A" w:rsidP="003817C8">
            <w:pPr>
              <w:widowControl/>
              <w:snapToGrid w:val="0"/>
              <w:spacing w:line="240" w:lineRule="auto"/>
              <w:ind w:firstLineChars="0" w:firstLine="0"/>
              <w:jc w:val="center"/>
            </w:pPr>
            <w:r>
              <w:rPr>
                <w:b/>
                <w:kern w:val="0"/>
                <w:lang w:bidi="ar"/>
              </w:rPr>
              <w:t>Number of items</w:t>
            </w:r>
          </w:p>
        </w:tc>
        <w:tc>
          <w:tcPr>
            <w:tcW w:w="1134" w:type="dxa"/>
            <w:tcBorders>
              <w:top w:val="single" w:sz="4" w:space="0" w:color="auto"/>
              <w:bottom w:val="single" w:sz="4" w:space="0" w:color="auto"/>
            </w:tcBorders>
            <w:vAlign w:val="center"/>
          </w:tcPr>
          <w:p w14:paraId="2BBD73C0" w14:textId="46354F78" w:rsidR="0037537A" w:rsidRDefault="0037537A" w:rsidP="003817C8">
            <w:pPr>
              <w:widowControl/>
              <w:snapToGrid w:val="0"/>
              <w:spacing w:line="240" w:lineRule="auto"/>
              <w:ind w:firstLineChars="0" w:firstLine="0"/>
              <w:jc w:val="center"/>
            </w:pPr>
            <w:r>
              <w:rPr>
                <w:b/>
                <w:kern w:val="0"/>
                <w:lang w:bidi="ar"/>
              </w:rPr>
              <w:t>Full score</w:t>
            </w:r>
          </w:p>
        </w:tc>
        <w:tc>
          <w:tcPr>
            <w:tcW w:w="2127" w:type="dxa"/>
            <w:tcBorders>
              <w:top w:val="single" w:sz="4" w:space="0" w:color="auto"/>
              <w:bottom w:val="single" w:sz="4" w:space="0" w:color="auto"/>
            </w:tcBorders>
            <w:vAlign w:val="center"/>
          </w:tcPr>
          <w:p w14:paraId="1E0E6757" w14:textId="6E3234F7" w:rsidR="0037537A" w:rsidRDefault="0037537A" w:rsidP="003817C8">
            <w:pPr>
              <w:widowControl/>
              <w:snapToGrid w:val="0"/>
              <w:spacing w:line="240" w:lineRule="auto"/>
              <w:ind w:firstLineChars="0" w:firstLine="0"/>
              <w:jc w:val="center"/>
            </w:pPr>
            <w:r>
              <w:rPr>
                <w:b/>
                <w:kern w:val="0"/>
                <w:lang w:bidi="ar"/>
              </w:rPr>
              <w:t>Mean ± Standard deviation</w:t>
            </w:r>
          </w:p>
        </w:tc>
        <w:tc>
          <w:tcPr>
            <w:tcW w:w="1269" w:type="dxa"/>
            <w:tcBorders>
              <w:top w:val="single" w:sz="4" w:space="0" w:color="auto"/>
              <w:bottom w:val="single" w:sz="4" w:space="0" w:color="auto"/>
            </w:tcBorders>
            <w:vAlign w:val="center"/>
          </w:tcPr>
          <w:p w14:paraId="299F3F3C" w14:textId="14E208B0" w:rsidR="0037537A" w:rsidRDefault="0037537A" w:rsidP="003817C8">
            <w:pPr>
              <w:widowControl/>
              <w:snapToGrid w:val="0"/>
              <w:spacing w:line="240" w:lineRule="auto"/>
              <w:ind w:firstLineChars="0" w:firstLine="0"/>
              <w:jc w:val="center"/>
            </w:pPr>
            <w:r>
              <w:rPr>
                <w:b/>
                <w:kern w:val="0"/>
                <w:lang w:bidi="ar"/>
              </w:rPr>
              <w:t>Score rate (%)</w:t>
            </w:r>
          </w:p>
        </w:tc>
      </w:tr>
      <w:tr w:rsidR="0037537A" w14:paraId="545B6576" w14:textId="77777777" w:rsidTr="003817C8">
        <w:tc>
          <w:tcPr>
            <w:tcW w:w="3539" w:type="dxa"/>
            <w:tcBorders>
              <w:top w:val="single" w:sz="4" w:space="0" w:color="auto"/>
            </w:tcBorders>
            <w:vAlign w:val="center"/>
          </w:tcPr>
          <w:p w14:paraId="700B5693" w14:textId="3A03DCB3" w:rsidR="0037537A" w:rsidRDefault="0037537A" w:rsidP="003817C8">
            <w:pPr>
              <w:widowControl/>
              <w:snapToGrid w:val="0"/>
              <w:spacing w:line="240" w:lineRule="auto"/>
              <w:ind w:firstLineChars="0" w:firstLine="0"/>
              <w:jc w:val="left"/>
            </w:pPr>
            <w:r>
              <w:rPr>
                <w:kern w:val="0"/>
                <w:lang w:bidi="ar"/>
              </w:rPr>
              <w:t>Dietary management</w:t>
            </w:r>
          </w:p>
        </w:tc>
        <w:tc>
          <w:tcPr>
            <w:tcW w:w="1559" w:type="dxa"/>
            <w:tcBorders>
              <w:top w:val="single" w:sz="4" w:space="0" w:color="auto"/>
            </w:tcBorders>
            <w:vAlign w:val="center"/>
          </w:tcPr>
          <w:p w14:paraId="7E053AA9" w14:textId="41368E60" w:rsidR="0037537A" w:rsidRDefault="0037537A" w:rsidP="003817C8">
            <w:pPr>
              <w:widowControl/>
              <w:snapToGrid w:val="0"/>
              <w:spacing w:line="240" w:lineRule="auto"/>
              <w:ind w:firstLineChars="0" w:firstLine="0"/>
              <w:jc w:val="center"/>
            </w:pPr>
            <w:r>
              <w:rPr>
                <w:kern w:val="0"/>
                <w:lang w:bidi="ar"/>
              </w:rPr>
              <w:t>4</w:t>
            </w:r>
          </w:p>
        </w:tc>
        <w:tc>
          <w:tcPr>
            <w:tcW w:w="1134" w:type="dxa"/>
            <w:tcBorders>
              <w:top w:val="single" w:sz="4" w:space="0" w:color="auto"/>
            </w:tcBorders>
            <w:vAlign w:val="center"/>
          </w:tcPr>
          <w:p w14:paraId="29A86FF0" w14:textId="6500E06D" w:rsidR="0037537A" w:rsidRDefault="0037537A" w:rsidP="003817C8">
            <w:pPr>
              <w:widowControl/>
              <w:snapToGrid w:val="0"/>
              <w:spacing w:line="240" w:lineRule="auto"/>
              <w:ind w:firstLineChars="0" w:firstLine="0"/>
              <w:jc w:val="center"/>
            </w:pPr>
            <w:r>
              <w:rPr>
                <w:kern w:val="0"/>
                <w:lang w:bidi="ar"/>
              </w:rPr>
              <w:t>28</w:t>
            </w:r>
          </w:p>
        </w:tc>
        <w:tc>
          <w:tcPr>
            <w:tcW w:w="2127" w:type="dxa"/>
            <w:tcBorders>
              <w:top w:val="single" w:sz="4" w:space="0" w:color="auto"/>
            </w:tcBorders>
            <w:vAlign w:val="center"/>
          </w:tcPr>
          <w:p w14:paraId="3DDB1E7B" w14:textId="5E281F9B" w:rsidR="0037537A" w:rsidRDefault="0037537A" w:rsidP="003817C8">
            <w:pPr>
              <w:widowControl/>
              <w:snapToGrid w:val="0"/>
              <w:spacing w:line="240" w:lineRule="auto"/>
              <w:ind w:firstLineChars="0" w:firstLine="0"/>
              <w:jc w:val="center"/>
            </w:pPr>
            <w:r>
              <w:rPr>
                <w:kern w:val="0"/>
                <w:lang w:bidi="ar"/>
              </w:rPr>
              <w:t>13.88 ± 4.02</w:t>
            </w:r>
          </w:p>
        </w:tc>
        <w:tc>
          <w:tcPr>
            <w:tcW w:w="1269" w:type="dxa"/>
            <w:tcBorders>
              <w:top w:val="single" w:sz="4" w:space="0" w:color="auto"/>
            </w:tcBorders>
            <w:vAlign w:val="center"/>
          </w:tcPr>
          <w:p w14:paraId="1A2D3BCA" w14:textId="5CE9CB8C" w:rsidR="0037537A" w:rsidRDefault="0037537A" w:rsidP="003817C8">
            <w:pPr>
              <w:widowControl/>
              <w:snapToGrid w:val="0"/>
              <w:spacing w:line="240" w:lineRule="auto"/>
              <w:ind w:firstLineChars="0" w:firstLine="0"/>
              <w:jc w:val="center"/>
            </w:pPr>
            <w:r>
              <w:rPr>
                <w:kern w:val="0"/>
                <w:lang w:bidi="ar"/>
              </w:rPr>
              <w:t>49.6</w:t>
            </w:r>
          </w:p>
        </w:tc>
      </w:tr>
      <w:tr w:rsidR="0037537A" w14:paraId="0FD6E7F1" w14:textId="77777777" w:rsidTr="003817C8">
        <w:tc>
          <w:tcPr>
            <w:tcW w:w="3539" w:type="dxa"/>
            <w:vAlign w:val="center"/>
          </w:tcPr>
          <w:p w14:paraId="515038BB" w14:textId="1032A649" w:rsidR="0037537A" w:rsidRDefault="0037537A" w:rsidP="003817C8">
            <w:pPr>
              <w:widowControl/>
              <w:snapToGrid w:val="0"/>
              <w:spacing w:line="240" w:lineRule="auto"/>
              <w:ind w:firstLineChars="0" w:firstLine="0"/>
              <w:jc w:val="left"/>
            </w:pPr>
            <w:r>
              <w:rPr>
                <w:kern w:val="0"/>
                <w:lang w:bidi="ar"/>
              </w:rPr>
              <w:t>Exercise management</w:t>
            </w:r>
          </w:p>
        </w:tc>
        <w:tc>
          <w:tcPr>
            <w:tcW w:w="1559" w:type="dxa"/>
            <w:vAlign w:val="center"/>
          </w:tcPr>
          <w:p w14:paraId="0D9D481C" w14:textId="0221EBA1" w:rsidR="0037537A" w:rsidRDefault="0037537A" w:rsidP="003817C8">
            <w:pPr>
              <w:widowControl/>
              <w:snapToGrid w:val="0"/>
              <w:spacing w:line="240" w:lineRule="auto"/>
              <w:ind w:firstLineChars="0" w:firstLine="0"/>
              <w:jc w:val="center"/>
            </w:pPr>
            <w:r>
              <w:rPr>
                <w:kern w:val="0"/>
                <w:lang w:bidi="ar"/>
              </w:rPr>
              <w:t>2</w:t>
            </w:r>
          </w:p>
        </w:tc>
        <w:tc>
          <w:tcPr>
            <w:tcW w:w="1134" w:type="dxa"/>
            <w:vAlign w:val="center"/>
          </w:tcPr>
          <w:p w14:paraId="65E41C68" w14:textId="6A59404D" w:rsidR="0037537A" w:rsidRDefault="0037537A" w:rsidP="003817C8">
            <w:pPr>
              <w:widowControl/>
              <w:snapToGrid w:val="0"/>
              <w:spacing w:line="240" w:lineRule="auto"/>
              <w:ind w:firstLineChars="0" w:firstLine="0"/>
              <w:jc w:val="center"/>
            </w:pPr>
            <w:r>
              <w:rPr>
                <w:kern w:val="0"/>
                <w:lang w:bidi="ar"/>
              </w:rPr>
              <w:t>14</w:t>
            </w:r>
          </w:p>
        </w:tc>
        <w:tc>
          <w:tcPr>
            <w:tcW w:w="2127" w:type="dxa"/>
            <w:vAlign w:val="center"/>
          </w:tcPr>
          <w:p w14:paraId="7B22B17F" w14:textId="6DE94711" w:rsidR="0037537A" w:rsidRDefault="0037537A" w:rsidP="003817C8">
            <w:pPr>
              <w:widowControl/>
              <w:snapToGrid w:val="0"/>
              <w:spacing w:line="240" w:lineRule="auto"/>
              <w:ind w:firstLineChars="0" w:firstLine="0"/>
              <w:jc w:val="center"/>
            </w:pPr>
            <w:r>
              <w:rPr>
                <w:kern w:val="0"/>
                <w:lang w:bidi="ar"/>
              </w:rPr>
              <w:t>7.01 ± 2.15</w:t>
            </w:r>
          </w:p>
        </w:tc>
        <w:tc>
          <w:tcPr>
            <w:tcW w:w="1269" w:type="dxa"/>
            <w:vAlign w:val="center"/>
          </w:tcPr>
          <w:p w14:paraId="7D004EAB" w14:textId="36BCA359" w:rsidR="0037537A" w:rsidRDefault="0037537A" w:rsidP="003817C8">
            <w:pPr>
              <w:widowControl/>
              <w:snapToGrid w:val="0"/>
              <w:spacing w:line="240" w:lineRule="auto"/>
              <w:ind w:firstLineChars="0" w:firstLine="0"/>
              <w:jc w:val="center"/>
            </w:pPr>
            <w:r>
              <w:rPr>
                <w:kern w:val="0"/>
                <w:lang w:bidi="ar"/>
              </w:rPr>
              <w:t>50.1</w:t>
            </w:r>
          </w:p>
        </w:tc>
      </w:tr>
      <w:tr w:rsidR="0037537A" w14:paraId="75E9AB99" w14:textId="77777777" w:rsidTr="003817C8">
        <w:tc>
          <w:tcPr>
            <w:tcW w:w="3539" w:type="dxa"/>
            <w:vAlign w:val="center"/>
          </w:tcPr>
          <w:p w14:paraId="428CB8BB" w14:textId="7DD36EF6" w:rsidR="0037537A" w:rsidRDefault="0037537A" w:rsidP="003817C8">
            <w:pPr>
              <w:widowControl/>
              <w:snapToGrid w:val="0"/>
              <w:spacing w:line="240" w:lineRule="auto"/>
              <w:ind w:firstLineChars="0" w:firstLine="0"/>
              <w:jc w:val="left"/>
            </w:pPr>
            <w:r>
              <w:rPr>
                <w:kern w:val="0"/>
                <w:lang w:bidi="ar"/>
              </w:rPr>
              <w:t>Disease monitoring</w:t>
            </w:r>
          </w:p>
        </w:tc>
        <w:tc>
          <w:tcPr>
            <w:tcW w:w="1559" w:type="dxa"/>
            <w:vAlign w:val="center"/>
          </w:tcPr>
          <w:p w14:paraId="2B97AFE8" w14:textId="3354C735" w:rsidR="0037537A" w:rsidRDefault="0037537A" w:rsidP="003817C8">
            <w:pPr>
              <w:widowControl/>
              <w:snapToGrid w:val="0"/>
              <w:spacing w:line="240" w:lineRule="auto"/>
              <w:ind w:firstLineChars="0" w:firstLine="0"/>
              <w:jc w:val="center"/>
            </w:pPr>
            <w:r>
              <w:rPr>
                <w:kern w:val="0"/>
                <w:lang w:bidi="ar"/>
              </w:rPr>
              <w:t>4</w:t>
            </w:r>
          </w:p>
        </w:tc>
        <w:tc>
          <w:tcPr>
            <w:tcW w:w="1134" w:type="dxa"/>
            <w:vAlign w:val="center"/>
          </w:tcPr>
          <w:p w14:paraId="7544262E" w14:textId="566B0F33" w:rsidR="0037537A" w:rsidRDefault="0037537A" w:rsidP="003817C8">
            <w:pPr>
              <w:widowControl/>
              <w:snapToGrid w:val="0"/>
              <w:spacing w:line="240" w:lineRule="auto"/>
              <w:ind w:firstLineChars="0" w:firstLine="0"/>
              <w:jc w:val="center"/>
            </w:pPr>
            <w:r>
              <w:rPr>
                <w:kern w:val="0"/>
                <w:lang w:bidi="ar"/>
              </w:rPr>
              <w:t>28</w:t>
            </w:r>
          </w:p>
        </w:tc>
        <w:tc>
          <w:tcPr>
            <w:tcW w:w="2127" w:type="dxa"/>
            <w:vAlign w:val="center"/>
          </w:tcPr>
          <w:p w14:paraId="527996D0" w14:textId="19B6A7C6" w:rsidR="0037537A" w:rsidRDefault="0037537A" w:rsidP="003817C8">
            <w:pPr>
              <w:widowControl/>
              <w:snapToGrid w:val="0"/>
              <w:spacing w:line="240" w:lineRule="auto"/>
              <w:ind w:firstLineChars="0" w:firstLine="0"/>
              <w:jc w:val="center"/>
            </w:pPr>
            <w:r>
              <w:rPr>
                <w:kern w:val="0"/>
                <w:lang w:bidi="ar"/>
              </w:rPr>
              <w:t>13.67 ± 2.94</w:t>
            </w:r>
          </w:p>
        </w:tc>
        <w:tc>
          <w:tcPr>
            <w:tcW w:w="1269" w:type="dxa"/>
            <w:vAlign w:val="center"/>
          </w:tcPr>
          <w:p w14:paraId="1D9B9D2E" w14:textId="11D28FC8" w:rsidR="0037537A" w:rsidRDefault="0037537A" w:rsidP="003817C8">
            <w:pPr>
              <w:widowControl/>
              <w:snapToGrid w:val="0"/>
              <w:spacing w:line="240" w:lineRule="auto"/>
              <w:ind w:firstLineChars="0" w:firstLine="0"/>
              <w:jc w:val="center"/>
            </w:pPr>
            <w:r>
              <w:rPr>
                <w:kern w:val="0"/>
                <w:lang w:bidi="ar"/>
              </w:rPr>
              <w:t>48.8</w:t>
            </w:r>
          </w:p>
        </w:tc>
      </w:tr>
      <w:tr w:rsidR="0037537A" w14:paraId="5B6FF2C5" w14:textId="77777777" w:rsidTr="003817C8">
        <w:tc>
          <w:tcPr>
            <w:tcW w:w="3539" w:type="dxa"/>
            <w:vAlign w:val="center"/>
          </w:tcPr>
          <w:p w14:paraId="20690E23" w14:textId="55E2976A" w:rsidR="0037537A" w:rsidRDefault="0037537A" w:rsidP="003817C8">
            <w:pPr>
              <w:widowControl/>
              <w:snapToGrid w:val="0"/>
              <w:spacing w:line="240" w:lineRule="auto"/>
              <w:ind w:firstLineChars="0" w:firstLine="0"/>
              <w:jc w:val="left"/>
            </w:pPr>
            <w:r>
              <w:rPr>
                <w:kern w:val="0"/>
                <w:lang w:bidi="ar"/>
              </w:rPr>
              <w:t>Medication management</w:t>
            </w:r>
          </w:p>
        </w:tc>
        <w:tc>
          <w:tcPr>
            <w:tcW w:w="1559" w:type="dxa"/>
            <w:vAlign w:val="center"/>
          </w:tcPr>
          <w:p w14:paraId="79500A6F" w14:textId="70D79A57" w:rsidR="0037537A" w:rsidRDefault="0037537A" w:rsidP="003817C8">
            <w:pPr>
              <w:widowControl/>
              <w:snapToGrid w:val="0"/>
              <w:spacing w:line="240" w:lineRule="auto"/>
              <w:ind w:firstLineChars="0" w:firstLine="0"/>
              <w:jc w:val="center"/>
            </w:pPr>
            <w:r>
              <w:rPr>
                <w:kern w:val="0"/>
                <w:lang w:bidi="ar"/>
              </w:rPr>
              <w:t>1</w:t>
            </w:r>
          </w:p>
        </w:tc>
        <w:tc>
          <w:tcPr>
            <w:tcW w:w="1134" w:type="dxa"/>
            <w:vAlign w:val="center"/>
          </w:tcPr>
          <w:p w14:paraId="0EAD4D99" w14:textId="1A48FDD5" w:rsidR="0037537A" w:rsidRDefault="0037537A" w:rsidP="003817C8">
            <w:pPr>
              <w:widowControl/>
              <w:snapToGrid w:val="0"/>
              <w:spacing w:line="240" w:lineRule="auto"/>
              <w:ind w:firstLineChars="0" w:firstLine="0"/>
              <w:jc w:val="center"/>
            </w:pPr>
            <w:r>
              <w:rPr>
                <w:kern w:val="0"/>
                <w:lang w:bidi="ar"/>
              </w:rPr>
              <w:t>7</w:t>
            </w:r>
          </w:p>
        </w:tc>
        <w:tc>
          <w:tcPr>
            <w:tcW w:w="2127" w:type="dxa"/>
            <w:vAlign w:val="center"/>
          </w:tcPr>
          <w:p w14:paraId="29869111" w14:textId="283D37FF" w:rsidR="0037537A" w:rsidRDefault="0037537A" w:rsidP="003817C8">
            <w:pPr>
              <w:widowControl/>
              <w:snapToGrid w:val="0"/>
              <w:spacing w:line="240" w:lineRule="auto"/>
              <w:ind w:firstLineChars="0" w:firstLine="0"/>
              <w:jc w:val="center"/>
            </w:pPr>
            <w:r>
              <w:rPr>
                <w:kern w:val="0"/>
                <w:lang w:bidi="ar"/>
              </w:rPr>
              <w:t>3.85 ± 1.61</w:t>
            </w:r>
          </w:p>
        </w:tc>
        <w:tc>
          <w:tcPr>
            <w:tcW w:w="1269" w:type="dxa"/>
            <w:vAlign w:val="center"/>
          </w:tcPr>
          <w:p w14:paraId="2A7812A4" w14:textId="66EE0030" w:rsidR="0037537A" w:rsidRDefault="0037537A" w:rsidP="003817C8">
            <w:pPr>
              <w:widowControl/>
              <w:snapToGrid w:val="0"/>
              <w:spacing w:line="240" w:lineRule="auto"/>
              <w:ind w:firstLineChars="0" w:firstLine="0"/>
              <w:jc w:val="center"/>
            </w:pPr>
            <w:r>
              <w:rPr>
                <w:kern w:val="0"/>
                <w:lang w:bidi="ar"/>
              </w:rPr>
              <w:t>55.0</w:t>
            </w:r>
          </w:p>
        </w:tc>
      </w:tr>
      <w:tr w:rsidR="0037537A" w14:paraId="15A5E853" w14:textId="77777777" w:rsidTr="003817C8">
        <w:tc>
          <w:tcPr>
            <w:tcW w:w="3539" w:type="dxa"/>
            <w:tcBorders>
              <w:bottom w:val="single" w:sz="4" w:space="0" w:color="auto"/>
            </w:tcBorders>
            <w:vAlign w:val="center"/>
          </w:tcPr>
          <w:p w14:paraId="70C15D8F" w14:textId="538A280C" w:rsidR="0037537A" w:rsidRDefault="0037537A" w:rsidP="003817C8">
            <w:pPr>
              <w:widowControl/>
              <w:snapToGrid w:val="0"/>
              <w:spacing w:line="240" w:lineRule="auto"/>
              <w:ind w:firstLineChars="0" w:firstLine="0"/>
              <w:jc w:val="left"/>
            </w:pPr>
            <w:r>
              <w:rPr>
                <w:kern w:val="0"/>
                <w:lang w:bidi="ar"/>
              </w:rPr>
              <w:t>Total score</w:t>
            </w:r>
          </w:p>
        </w:tc>
        <w:tc>
          <w:tcPr>
            <w:tcW w:w="1559" w:type="dxa"/>
            <w:tcBorders>
              <w:bottom w:val="single" w:sz="4" w:space="0" w:color="auto"/>
            </w:tcBorders>
            <w:vAlign w:val="center"/>
          </w:tcPr>
          <w:p w14:paraId="452F29AA" w14:textId="762F42CD" w:rsidR="0037537A" w:rsidRDefault="0037537A" w:rsidP="003817C8">
            <w:pPr>
              <w:widowControl/>
              <w:snapToGrid w:val="0"/>
              <w:spacing w:line="240" w:lineRule="auto"/>
              <w:ind w:firstLineChars="0" w:firstLine="0"/>
              <w:jc w:val="center"/>
            </w:pPr>
            <w:r>
              <w:rPr>
                <w:kern w:val="0"/>
                <w:lang w:bidi="ar"/>
              </w:rPr>
              <w:t>11</w:t>
            </w:r>
          </w:p>
        </w:tc>
        <w:tc>
          <w:tcPr>
            <w:tcW w:w="1134" w:type="dxa"/>
            <w:tcBorders>
              <w:bottom w:val="single" w:sz="4" w:space="0" w:color="auto"/>
            </w:tcBorders>
            <w:vAlign w:val="center"/>
          </w:tcPr>
          <w:p w14:paraId="3D5E3C32" w14:textId="0E22A8A3" w:rsidR="0037537A" w:rsidRDefault="0037537A" w:rsidP="003817C8">
            <w:pPr>
              <w:widowControl/>
              <w:snapToGrid w:val="0"/>
              <w:spacing w:line="240" w:lineRule="auto"/>
              <w:ind w:firstLineChars="0" w:firstLine="0"/>
              <w:jc w:val="center"/>
            </w:pPr>
            <w:r>
              <w:rPr>
                <w:kern w:val="0"/>
                <w:lang w:bidi="ar"/>
              </w:rPr>
              <w:t>77</w:t>
            </w:r>
          </w:p>
        </w:tc>
        <w:tc>
          <w:tcPr>
            <w:tcW w:w="2127" w:type="dxa"/>
            <w:tcBorders>
              <w:bottom w:val="single" w:sz="4" w:space="0" w:color="auto"/>
            </w:tcBorders>
            <w:vAlign w:val="center"/>
          </w:tcPr>
          <w:p w14:paraId="6338110B" w14:textId="0AE3BFF2" w:rsidR="0037537A" w:rsidRDefault="0037537A" w:rsidP="003817C8">
            <w:pPr>
              <w:widowControl/>
              <w:snapToGrid w:val="0"/>
              <w:spacing w:line="240" w:lineRule="auto"/>
              <w:ind w:firstLineChars="0" w:firstLine="0"/>
              <w:jc w:val="center"/>
            </w:pPr>
            <w:r>
              <w:rPr>
                <w:kern w:val="0"/>
                <w:lang w:bidi="ar"/>
              </w:rPr>
              <w:t>38.41 ± 7.13</w:t>
            </w:r>
          </w:p>
        </w:tc>
        <w:tc>
          <w:tcPr>
            <w:tcW w:w="1269" w:type="dxa"/>
            <w:tcBorders>
              <w:bottom w:val="single" w:sz="4" w:space="0" w:color="auto"/>
            </w:tcBorders>
            <w:vAlign w:val="center"/>
          </w:tcPr>
          <w:p w14:paraId="78F2CCC0" w14:textId="0437023B" w:rsidR="0037537A" w:rsidRDefault="0037537A" w:rsidP="003817C8">
            <w:pPr>
              <w:widowControl/>
              <w:snapToGrid w:val="0"/>
              <w:spacing w:line="240" w:lineRule="auto"/>
              <w:ind w:firstLineChars="0" w:firstLine="0"/>
              <w:jc w:val="center"/>
            </w:pPr>
            <w:r>
              <w:rPr>
                <w:kern w:val="0"/>
                <w:lang w:bidi="ar"/>
              </w:rPr>
              <w:t>49.9</w:t>
            </w:r>
          </w:p>
        </w:tc>
      </w:tr>
    </w:tbl>
    <w:p w14:paraId="5E2FB532" w14:textId="77777777" w:rsidR="0059374E" w:rsidRDefault="0059374E" w:rsidP="003817C8">
      <w:pPr>
        <w:snapToGrid w:val="0"/>
        <w:spacing w:line="240" w:lineRule="auto"/>
        <w:ind w:firstLine="482"/>
        <w:outlineLvl w:val="1"/>
        <w:rPr>
          <w:b/>
          <w:bCs/>
        </w:rPr>
      </w:pPr>
    </w:p>
    <w:p w14:paraId="674738FF" w14:textId="77777777" w:rsidR="0059374E" w:rsidRDefault="00000000" w:rsidP="003817C8">
      <w:pPr>
        <w:snapToGrid w:val="0"/>
        <w:spacing w:line="240" w:lineRule="auto"/>
        <w:ind w:firstLineChars="0" w:firstLine="0"/>
        <w:outlineLvl w:val="1"/>
        <w:rPr>
          <w:b/>
          <w:bCs/>
        </w:rPr>
      </w:pPr>
      <w:r>
        <w:rPr>
          <w:b/>
          <w:bCs/>
        </w:rPr>
        <w:t>3.3</w:t>
      </w:r>
      <w:r>
        <w:rPr>
          <w:rFonts w:hint="eastAsia"/>
          <w:b/>
          <w:bCs/>
        </w:rPr>
        <w:t>.</w:t>
      </w:r>
      <w:r>
        <w:rPr>
          <w:b/>
          <w:bCs/>
        </w:rPr>
        <w:t xml:space="preserve"> Potential </w:t>
      </w:r>
      <w:r>
        <w:rPr>
          <w:rFonts w:hint="eastAsia"/>
          <w:b/>
          <w:bCs/>
        </w:rPr>
        <w:t>i</w:t>
      </w:r>
      <w:r>
        <w:rPr>
          <w:b/>
          <w:bCs/>
        </w:rPr>
        <w:t xml:space="preserve">nfluencing </w:t>
      </w:r>
      <w:r>
        <w:rPr>
          <w:rFonts w:hint="eastAsia"/>
          <w:b/>
          <w:bCs/>
        </w:rPr>
        <w:t>f</w:t>
      </w:r>
      <w:r>
        <w:rPr>
          <w:b/>
          <w:bCs/>
        </w:rPr>
        <w:t xml:space="preserve">actors of </w:t>
      </w:r>
      <w:r>
        <w:rPr>
          <w:rFonts w:hint="eastAsia"/>
          <w:b/>
          <w:bCs/>
        </w:rPr>
        <w:t>s</w:t>
      </w:r>
      <w:r>
        <w:rPr>
          <w:b/>
          <w:bCs/>
        </w:rPr>
        <w:t>elf-</w:t>
      </w:r>
      <w:r>
        <w:rPr>
          <w:rFonts w:hint="eastAsia"/>
          <w:b/>
          <w:bCs/>
        </w:rPr>
        <w:t>m</w:t>
      </w:r>
      <w:r>
        <w:rPr>
          <w:b/>
          <w:bCs/>
        </w:rPr>
        <w:t>anagement</w:t>
      </w:r>
    </w:p>
    <w:p w14:paraId="326275D0" w14:textId="383E9A45" w:rsidR="0059374E" w:rsidRDefault="00000000" w:rsidP="003817C8">
      <w:pPr>
        <w:snapToGrid w:val="0"/>
        <w:spacing w:line="240" w:lineRule="auto"/>
        <w:ind w:firstLineChars="0" w:firstLine="0"/>
      </w:pPr>
      <w:r>
        <w:t>Self-management scores were compared across demographic and clinical subgroups to explore potential influencing factors. Age, sex, educational attainment, disease duration, complications, comorbid chronic diseases and family history of diabetes were not significantly associated with scores for dietary management, physical activity, disease monitoring or medication management (</w:t>
      </w:r>
      <w:r w:rsidR="0037537A">
        <w:rPr>
          <w:i/>
          <w:iCs/>
        </w:rPr>
        <w:t>p</w:t>
      </w:r>
      <w:r w:rsidR="0037537A">
        <w:t xml:space="preserve"> </w:t>
      </w:r>
      <w:r>
        <w:t>&gt; 0.05). Participants without complications showed a higher total self-management score than those with complications, but the difference was not statistically significant (</w:t>
      </w:r>
      <w:r w:rsidR="0037537A">
        <w:rPr>
          <w:i/>
          <w:iCs/>
        </w:rPr>
        <w:t>p</w:t>
      </w:r>
      <w:r w:rsidR="0037537A">
        <w:t xml:space="preserve"> </w:t>
      </w:r>
      <w:r>
        <w:t xml:space="preserve">= 0.070). These findings suggest that conventional demographic and clinical characteristics did not clearly differentiate self-management levels in this sample, as shown in Supplementary </w:t>
      </w:r>
      <w:r>
        <w:rPr>
          <w:b/>
          <w:bCs/>
        </w:rPr>
        <w:t>Table 1</w:t>
      </w:r>
      <w:r>
        <w:t>.</w:t>
      </w:r>
    </w:p>
    <w:p w14:paraId="064E8AFA" w14:textId="77777777" w:rsidR="0059374E" w:rsidRDefault="0059374E" w:rsidP="003817C8">
      <w:pPr>
        <w:snapToGrid w:val="0"/>
        <w:spacing w:line="240" w:lineRule="auto"/>
        <w:ind w:firstLineChars="0" w:firstLine="0"/>
      </w:pPr>
    </w:p>
    <w:p w14:paraId="0E364734" w14:textId="77777777" w:rsidR="0059374E" w:rsidRDefault="00000000" w:rsidP="003817C8">
      <w:pPr>
        <w:snapToGrid w:val="0"/>
        <w:spacing w:line="240" w:lineRule="auto"/>
        <w:ind w:firstLineChars="0" w:firstLine="0"/>
        <w:outlineLvl w:val="1"/>
        <w:rPr>
          <w:b/>
          <w:bCs/>
        </w:rPr>
      </w:pPr>
      <w:r>
        <w:rPr>
          <w:b/>
          <w:bCs/>
        </w:rPr>
        <w:lastRenderedPageBreak/>
        <w:t>3.4</w:t>
      </w:r>
      <w:r>
        <w:rPr>
          <w:rFonts w:hint="eastAsia"/>
          <w:b/>
          <w:bCs/>
        </w:rPr>
        <w:t>.</w:t>
      </w:r>
      <w:r>
        <w:rPr>
          <w:b/>
          <w:bCs/>
        </w:rPr>
        <w:t xml:space="preserve"> Participation </w:t>
      </w:r>
      <w:r>
        <w:rPr>
          <w:rFonts w:hint="eastAsia"/>
          <w:b/>
          <w:bCs/>
        </w:rPr>
        <w:t>w</w:t>
      </w:r>
      <w:r>
        <w:rPr>
          <w:b/>
          <w:bCs/>
        </w:rPr>
        <w:t xml:space="preserve">illingness and </w:t>
      </w:r>
      <w:r>
        <w:rPr>
          <w:rFonts w:hint="eastAsia"/>
          <w:b/>
          <w:bCs/>
        </w:rPr>
        <w:t>s</w:t>
      </w:r>
      <w:r>
        <w:rPr>
          <w:b/>
          <w:bCs/>
        </w:rPr>
        <w:t xml:space="preserve">ervice </w:t>
      </w:r>
      <w:r>
        <w:rPr>
          <w:rFonts w:hint="eastAsia"/>
          <w:b/>
          <w:bCs/>
        </w:rPr>
        <w:t>e</w:t>
      </w:r>
      <w:r>
        <w:rPr>
          <w:b/>
          <w:bCs/>
        </w:rPr>
        <w:t xml:space="preserve">ngagement </w:t>
      </w:r>
      <w:r>
        <w:rPr>
          <w:rFonts w:hint="eastAsia"/>
          <w:b/>
          <w:bCs/>
        </w:rPr>
        <w:t>g</w:t>
      </w:r>
      <w:r>
        <w:rPr>
          <w:b/>
          <w:bCs/>
        </w:rPr>
        <w:t>aps</w:t>
      </w:r>
    </w:p>
    <w:p w14:paraId="53565A13" w14:textId="26CF29CB" w:rsidR="0059374E" w:rsidRDefault="00000000" w:rsidP="0037537A">
      <w:pPr>
        <w:snapToGrid w:val="0"/>
        <w:spacing w:line="240" w:lineRule="auto"/>
        <w:ind w:firstLineChars="0" w:firstLine="0"/>
      </w:pPr>
      <w:r>
        <w:t>Participation willingness varied considerably across community diabetes intervention services. Basic services</w:t>
      </w:r>
      <w:r w:rsidR="0037537A">
        <w:t xml:space="preserve">, </w:t>
      </w:r>
      <w:r>
        <w:t xml:space="preserve">including health education, lifestyle and health status assessment, health </w:t>
      </w:r>
      <w:r w:rsidR="0037537A">
        <w:t>counseling</w:t>
      </w:r>
      <w:r>
        <w:t>, and routine health examinations</w:t>
      </w:r>
      <w:r w:rsidR="0037537A">
        <w:t xml:space="preserve">, </w:t>
      </w:r>
      <w:r>
        <w:t xml:space="preserve">showed relatively high willingness, with rates above 60%. By contrast, psychological </w:t>
      </w:r>
      <w:r w:rsidR="0037537A">
        <w:t>counseling</w:t>
      </w:r>
      <w:r>
        <w:t xml:space="preserve">, traditional Chinese medicine-based guidance, and physician follow-up showed lower willingness or accessibility. As shown in </w:t>
      </w:r>
      <w:r>
        <w:rPr>
          <w:b/>
          <w:bCs/>
        </w:rPr>
        <w:t>Table 4</w:t>
      </w:r>
      <w:r>
        <w:t xml:space="preserve">, the mean scores serve as composite indicators of service gaps: higher values indicate greater barriers, whether due to low participation willingness or insufficient service coverage. Among all services, psychological </w:t>
      </w:r>
      <w:r w:rsidR="0037537A">
        <w:t>counseling</w:t>
      </w:r>
      <w:r>
        <w:t xml:space="preserve"> exhibited the largest gap (mean 2.26 ± 0.68), followed by traditional Chinese medicine guidance (2.15 ± 0.70) and physician follow-up (2.01 ± 0.75), suggesting that these areas require prioritized strengthening in community-based diabetes care.</w:t>
      </w:r>
    </w:p>
    <w:p w14:paraId="4AA78369" w14:textId="77777777" w:rsidR="0037537A" w:rsidRDefault="0037537A" w:rsidP="003817C8">
      <w:pPr>
        <w:snapToGrid w:val="0"/>
        <w:spacing w:line="240" w:lineRule="auto"/>
        <w:ind w:firstLineChars="0" w:firstLine="0"/>
      </w:pPr>
    </w:p>
    <w:p w14:paraId="32CA6FFB" w14:textId="77777777" w:rsidR="0059374E" w:rsidRDefault="00000000" w:rsidP="0037537A">
      <w:pPr>
        <w:snapToGrid w:val="0"/>
        <w:spacing w:line="240" w:lineRule="auto"/>
        <w:ind w:firstLineChars="0" w:firstLine="0"/>
      </w:pPr>
      <w:r w:rsidRPr="0037537A">
        <w:rPr>
          <w:b/>
          <w:bCs/>
        </w:rPr>
        <w:t>Table 4</w:t>
      </w:r>
      <w:r w:rsidRPr="003817C8">
        <w:rPr>
          <w:rFonts w:hint="eastAsia"/>
          <w:b/>
          <w:bCs/>
        </w:rPr>
        <w:t>.</w:t>
      </w:r>
      <w:r>
        <w:t xml:space="preserve"> Willingness to </w:t>
      </w:r>
      <w:r>
        <w:rPr>
          <w:rFonts w:hint="eastAsia"/>
        </w:rPr>
        <w:t>p</w:t>
      </w:r>
      <w:r>
        <w:t xml:space="preserve">articipate in </w:t>
      </w:r>
      <w:r>
        <w:rPr>
          <w:rFonts w:hint="eastAsia"/>
        </w:rPr>
        <w:t>c</w:t>
      </w:r>
      <w:r>
        <w:t xml:space="preserve">ommunity </w:t>
      </w:r>
      <w:r>
        <w:rPr>
          <w:rFonts w:hint="eastAsia"/>
        </w:rPr>
        <w:t>d</w:t>
      </w:r>
      <w:r>
        <w:t xml:space="preserve">iabetes </w:t>
      </w:r>
      <w:r>
        <w:rPr>
          <w:rFonts w:hint="eastAsia"/>
        </w:rPr>
        <w:t>i</w:t>
      </w:r>
      <w:r>
        <w:t xml:space="preserve">ntervention </w:t>
      </w:r>
      <w:r>
        <w:rPr>
          <w:rFonts w:hint="eastAsia"/>
        </w:rPr>
        <w:t>s</w:t>
      </w:r>
      <w:r>
        <w:t xml:space="preserve">ervices and </w:t>
      </w:r>
      <w:r>
        <w:rPr>
          <w:rFonts w:hint="eastAsia"/>
        </w:rPr>
        <w:t>c</w:t>
      </w:r>
      <w:r>
        <w:t xml:space="preserve">orresponding </w:t>
      </w:r>
      <w:r>
        <w:rPr>
          <w:rFonts w:hint="eastAsia"/>
        </w:rPr>
        <w:t>s</w:t>
      </w:r>
      <w:r>
        <w:t xml:space="preserve">ervice </w:t>
      </w:r>
      <w:r>
        <w:rPr>
          <w:rFonts w:hint="eastAsia"/>
        </w:rPr>
        <w:t>g</w:t>
      </w:r>
      <w:r>
        <w:t xml:space="preserve">ap </w:t>
      </w:r>
      <w:r>
        <w:rPr>
          <w:rFonts w:hint="eastAsia"/>
        </w:rPr>
        <w:t>i</w:t>
      </w:r>
      <w:r>
        <w:t>ndicators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1920"/>
        <w:gridCol w:w="1701"/>
        <w:gridCol w:w="2120"/>
      </w:tblGrid>
      <w:tr w:rsidR="0037537A" w14:paraId="6A3FAEE7" w14:textId="77777777" w:rsidTr="003817C8">
        <w:tc>
          <w:tcPr>
            <w:tcW w:w="3887" w:type="dxa"/>
            <w:tcBorders>
              <w:top w:val="single" w:sz="4" w:space="0" w:color="auto"/>
              <w:bottom w:val="single" w:sz="4" w:space="0" w:color="auto"/>
            </w:tcBorders>
            <w:vAlign w:val="center"/>
          </w:tcPr>
          <w:p w14:paraId="67FD2356" w14:textId="05AF8C5D" w:rsidR="0037537A" w:rsidRDefault="0037537A" w:rsidP="003817C8">
            <w:pPr>
              <w:snapToGrid w:val="0"/>
              <w:spacing w:line="240" w:lineRule="auto"/>
              <w:ind w:firstLineChars="0" w:firstLine="0"/>
              <w:jc w:val="left"/>
            </w:pPr>
            <w:r>
              <w:rPr>
                <w:b/>
                <w:kern w:val="0"/>
                <w:lang w:bidi="ar"/>
              </w:rPr>
              <w:t>Service item</w:t>
            </w:r>
          </w:p>
        </w:tc>
        <w:tc>
          <w:tcPr>
            <w:tcW w:w="1920" w:type="dxa"/>
            <w:tcBorders>
              <w:top w:val="single" w:sz="4" w:space="0" w:color="auto"/>
              <w:bottom w:val="single" w:sz="4" w:space="0" w:color="auto"/>
            </w:tcBorders>
            <w:vAlign w:val="center"/>
          </w:tcPr>
          <w:p w14:paraId="75418862" w14:textId="0D7F26A6" w:rsidR="0037537A" w:rsidRDefault="0037537A" w:rsidP="003817C8">
            <w:pPr>
              <w:snapToGrid w:val="0"/>
              <w:spacing w:line="240" w:lineRule="auto"/>
              <w:ind w:firstLineChars="0" w:firstLine="0"/>
              <w:jc w:val="center"/>
            </w:pPr>
            <w:r>
              <w:rPr>
                <w:b/>
                <w:kern w:val="0"/>
                <w:lang w:bidi="ar"/>
              </w:rPr>
              <w:t>Willing to participate n (%)</w:t>
            </w:r>
          </w:p>
        </w:tc>
        <w:tc>
          <w:tcPr>
            <w:tcW w:w="1701" w:type="dxa"/>
            <w:tcBorders>
              <w:top w:val="single" w:sz="4" w:space="0" w:color="auto"/>
              <w:bottom w:val="single" w:sz="4" w:space="0" w:color="auto"/>
            </w:tcBorders>
            <w:vAlign w:val="center"/>
          </w:tcPr>
          <w:p w14:paraId="6E1A1840" w14:textId="61FA569E" w:rsidR="0037537A" w:rsidRDefault="0037537A" w:rsidP="003817C8">
            <w:pPr>
              <w:snapToGrid w:val="0"/>
              <w:spacing w:line="240" w:lineRule="auto"/>
              <w:ind w:firstLineChars="0" w:firstLine="0"/>
              <w:jc w:val="center"/>
            </w:pPr>
            <w:r>
              <w:rPr>
                <w:b/>
                <w:kern w:val="0"/>
                <w:lang w:bidi="ar"/>
              </w:rPr>
              <w:t>Unwilling to participate n (%)</w:t>
            </w:r>
          </w:p>
        </w:tc>
        <w:tc>
          <w:tcPr>
            <w:tcW w:w="2120" w:type="dxa"/>
            <w:tcBorders>
              <w:top w:val="single" w:sz="4" w:space="0" w:color="auto"/>
              <w:bottom w:val="single" w:sz="4" w:space="0" w:color="auto"/>
            </w:tcBorders>
            <w:vAlign w:val="center"/>
          </w:tcPr>
          <w:p w14:paraId="7A214ACE" w14:textId="2357A50E" w:rsidR="0037537A" w:rsidRDefault="0037537A" w:rsidP="003817C8">
            <w:pPr>
              <w:snapToGrid w:val="0"/>
              <w:spacing w:line="240" w:lineRule="auto"/>
              <w:ind w:firstLineChars="0" w:firstLine="0"/>
              <w:jc w:val="center"/>
            </w:pPr>
            <w:r>
              <w:rPr>
                <w:b/>
                <w:kern w:val="0"/>
                <w:lang w:bidi="ar"/>
              </w:rPr>
              <w:t>Mean ± Standard deviation</w:t>
            </w:r>
          </w:p>
        </w:tc>
      </w:tr>
      <w:tr w:rsidR="0037537A" w14:paraId="60E69B45" w14:textId="77777777" w:rsidTr="003817C8">
        <w:tc>
          <w:tcPr>
            <w:tcW w:w="3887" w:type="dxa"/>
            <w:tcBorders>
              <w:top w:val="single" w:sz="4" w:space="0" w:color="auto"/>
            </w:tcBorders>
            <w:vAlign w:val="center"/>
          </w:tcPr>
          <w:p w14:paraId="2825CDAE" w14:textId="4CFF886B" w:rsidR="0037537A" w:rsidRDefault="0037537A" w:rsidP="003817C8">
            <w:pPr>
              <w:snapToGrid w:val="0"/>
              <w:spacing w:line="240" w:lineRule="auto"/>
              <w:ind w:firstLineChars="0" w:firstLine="0"/>
              <w:jc w:val="left"/>
            </w:pPr>
            <w:r>
              <w:rPr>
                <w:kern w:val="0"/>
                <w:lang w:bidi="ar"/>
              </w:rPr>
              <w:t>Health education (lectures, brochures)</w:t>
            </w:r>
          </w:p>
        </w:tc>
        <w:tc>
          <w:tcPr>
            <w:tcW w:w="1920" w:type="dxa"/>
            <w:tcBorders>
              <w:top w:val="single" w:sz="4" w:space="0" w:color="auto"/>
            </w:tcBorders>
            <w:vAlign w:val="center"/>
          </w:tcPr>
          <w:p w14:paraId="4D50460E" w14:textId="3599A856" w:rsidR="0037537A" w:rsidRDefault="0037537A" w:rsidP="003817C8">
            <w:pPr>
              <w:snapToGrid w:val="0"/>
              <w:spacing w:line="240" w:lineRule="auto"/>
              <w:ind w:firstLineChars="0" w:firstLine="0"/>
              <w:jc w:val="center"/>
            </w:pPr>
            <w:r>
              <w:rPr>
                <w:kern w:val="0"/>
                <w:lang w:bidi="ar"/>
              </w:rPr>
              <w:t>127 (77.9)</w:t>
            </w:r>
          </w:p>
        </w:tc>
        <w:tc>
          <w:tcPr>
            <w:tcW w:w="1701" w:type="dxa"/>
            <w:tcBorders>
              <w:top w:val="single" w:sz="4" w:space="0" w:color="auto"/>
            </w:tcBorders>
            <w:vAlign w:val="center"/>
          </w:tcPr>
          <w:p w14:paraId="1B9C699F" w14:textId="3ECEB47D" w:rsidR="0037537A" w:rsidRDefault="0037537A" w:rsidP="003817C8">
            <w:pPr>
              <w:snapToGrid w:val="0"/>
              <w:spacing w:line="240" w:lineRule="auto"/>
              <w:ind w:firstLineChars="0" w:firstLine="0"/>
              <w:jc w:val="center"/>
            </w:pPr>
            <w:r>
              <w:rPr>
                <w:kern w:val="0"/>
                <w:lang w:bidi="ar"/>
              </w:rPr>
              <w:t>36 (22.1)</w:t>
            </w:r>
          </w:p>
        </w:tc>
        <w:tc>
          <w:tcPr>
            <w:tcW w:w="2120" w:type="dxa"/>
            <w:tcBorders>
              <w:top w:val="single" w:sz="4" w:space="0" w:color="auto"/>
            </w:tcBorders>
            <w:vAlign w:val="center"/>
          </w:tcPr>
          <w:p w14:paraId="5A8CA6C4" w14:textId="360B3055" w:rsidR="0037537A" w:rsidRDefault="0037537A" w:rsidP="003817C8">
            <w:pPr>
              <w:snapToGrid w:val="0"/>
              <w:spacing w:line="240" w:lineRule="auto"/>
              <w:ind w:firstLineChars="0" w:firstLine="0"/>
              <w:jc w:val="center"/>
            </w:pPr>
            <w:r>
              <w:rPr>
                <w:kern w:val="0"/>
                <w:lang w:bidi="ar"/>
              </w:rPr>
              <w:t>1.89 ± 0.67</w:t>
            </w:r>
          </w:p>
        </w:tc>
      </w:tr>
      <w:tr w:rsidR="0037537A" w14:paraId="4E479EED" w14:textId="77777777" w:rsidTr="003817C8">
        <w:tc>
          <w:tcPr>
            <w:tcW w:w="3887" w:type="dxa"/>
            <w:vAlign w:val="center"/>
          </w:tcPr>
          <w:p w14:paraId="09DF9FC1" w14:textId="72CE27EA" w:rsidR="0037537A" w:rsidRDefault="0037537A" w:rsidP="003817C8">
            <w:pPr>
              <w:snapToGrid w:val="0"/>
              <w:spacing w:line="240" w:lineRule="auto"/>
              <w:ind w:firstLineChars="0" w:firstLine="0"/>
              <w:jc w:val="left"/>
            </w:pPr>
            <w:r>
              <w:rPr>
                <w:kern w:val="0"/>
                <w:lang w:bidi="ar"/>
              </w:rPr>
              <w:t>Lifestyle and health status assessment</w:t>
            </w:r>
          </w:p>
        </w:tc>
        <w:tc>
          <w:tcPr>
            <w:tcW w:w="1920" w:type="dxa"/>
            <w:vAlign w:val="center"/>
          </w:tcPr>
          <w:p w14:paraId="630061FD" w14:textId="0373F987" w:rsidR="0037537A" w:rsidRDefault="0037537A" w:rsidP="003817C8">
            <w:pPr>
              <w:snapToGrid w:val="0"/>
              <w:spacing w:line="240" w:lineRule="auto"/>
              <w:ind w:firstLineChars="0" w:firstLine="0"/>
              <w:jc w:val="center"/>
            </w:pPr>
            <w:r>
              <w:rPr>
                <w:kern w:val="0"/>
                <w:lang w:bidi="ar"/>
              </w:rPr>
              <w:t>115 (70.6)</w:t>
            </w:r>
          </w:p>
        </w:tc>
        <w:tc>
          <w:tcPr>
            <w:tcW w:w="1701" w:type="dxa"/>
            <w:vAlign w:val="center"/>
          </w:tcPr>
          <w:p w14:paraId="20BC0D90" w14:textId="19055FBF" w:rsidR="0037537A" w:rsidRDefault="0037537A" w:rsidP="003817C8">
            <w:pPr>
              <w:snapToGrid w:val="0"/>
              <w:spacing w:line="240" w:lineRule="auto"/>
              <w:ind w:firstLineChars="0" w:firstLine="0"/>
              <w:jc w:val="center"/>
            </w:pPr>
            <w:r>
              <w:rPr>
                <w:kern w:val="0"/>
                <w:lang w:bidi="ar"/>
              </w:rPr>
              <w:t>48 (29.4)</w:t>
            </w:r>
          </w:p>
        </w:tc>
        <w:tc>
          <w:tcPr>
            <w:tcW w:w="2120" w:type="dxa"/>
            <w:vAlign w:val="center"/>
          </w:tcPr>
          <w:p w14:paraId="6961214E" w14:textId="79E5A3CA" w:rsidR="0037537A" w:rsidRDefault="0037537A" w:rsidP="003817C8">
            <w:pPr>
              <w:snapToGrid w:val="0"/>
              <w:spacing w:line="240" w:lineRule="auto"/>
              <w:ind w:firstLineChars="0" w:firstLine="0"/>
              <w:jc w:val="center"/>
            </w:pPr>
            <w:r>
              <w:rPr>
                <w:kern w:val="0"/>
                <w:lang w:bidi="ar"/>
              </w:rPr>
              <w:t>1.82 ± 0.65</w:t>
            </w:r>
          </w:p>
        </w:tc>
      </w:tr>
      <w:tr w:rsidR="0037537A" w14:paraId="510FFF01" w14:textId="77777777" w:rsidTr="003817C8">
        <w:tc>
          <w:tcPr>
            <w:tcW w:w="3887" w:type="dxa"/>
            <w:vAlign w:val="center"/>
          </w:tcPr>
          <w:p w14:paraId="2CA8D206" w14:textId="1025C1BD" w:rsidR="0037537A" w:rsidRDefault="0037537A" w:rsidP="003817C8">
            <w:pPr>
              <w:snapToGrid w:val="0"/>
              <w:spacing w:line="240" w:lineRule="auto"/>
              <w:ind w:firstLineChars="0" w:firstLine="0"/>
              <w:jc w:val="left"/>
            </w:pPr>
            <w:r>
              <w:rPr>
                <w:kern w:val="0"/>
                <w:lang w:bidi="ar"/>
              </w:rPr>
              <w:t>Health consultation and guidance</w:t>
            </w:r>
          </w:p>
        </w:tc>
        <w:tc>
          <w:tcPr>
            <w:tcW w:w="1920" w:type="dxa"/>
            <w:vAlign w:val="center"/>
          </w:tcPr>
          <w:p w14:paraId="638E078B" w14:textId="6960CC3B" w:rsidR="0037537A" w:rsidRDefault="0037537A" w:rsidP="003817C8">
            <w:pPr>
              <w:snapToGrid w:val="0"/>
              <w:spacing w:line="240" w:lineRule="auto"/>
              <w:ind w:firstLineChars="0" w:firstLine="0"/>
              <w:jc w:val="center"/>
            </w:pPr>
            <w:r>
              <w:rPr>
                <w:kern w:val="0"/>
                <w:lang w:bidi="ar"/>
              </w:rPr>
              <w:t>108 (66.3)</w:t>
            </w:r>
          </w:p>
        </w:tc>
        <w:tc>
          <w:tcPr>
            <w:tcW w:w="1701" w:type="dxa"/>
            <w:vAlign w:val="center"/>
          </w:tcPr>
          <w:p w14:paraId="5AC457C1" w14:textId="519852A3" w:rsidR="0037537A" w:rsidRDefault="0037537A" w:rsidP="003817C8">
            <w:pPr>
              <w:snapToGrid w:val="0"/>
              <w:spacing w:line="240" w:lineRule="auto"/>
              <w:ind w:firstLineChars="0" w:firstLine="0"/>
              <w:jc w:val="center"/>
            </w:pPr>
            <w:r>
              <w:rPr>
                <w:kern w:val="0"/>
                <w:lang w:bidi="ar"/>
              </w:rPr>
              <w:t>55 (33.7)</w:t>
            </w:r>
          </w:p>
        </w:tc>
        <w:tc>
          <w:tcPr>
            <w:tcW w:w="2120" w:type="dxa"/>
            <w:vAlign w:val="center"/>
          </w:tcPr>
          <w:p w14:paraId="39677569" w14:textId="2DA7FC43" w:rsidR="0037537A" w:rsidRDefault="0037537A" w:rsidP="003817C8">
            <w:pPr>
              <w:snapToGrid w:val="0"/>
              <w:spacing w:line="240" w:lineRule="auto"/>
              <w:ind w:firstLineChars="0" w:firstLine="0"/>
              <w:jc w:val="center"/>
            </w:pPr>
            <w:r>
              <w:rPr>
                <w:kern w:val="0"/>
                <w:lang w:bidi="ar"/>
              </w:rPr>
              <w:t>1.78 ± 0.62</w:t>
            </w:r>
          </w:p>
        </w:tc>
      </w:tr>
      <w:tr w:rsidR="0037537A" w14:paraId="43DD1422" w14:textId="77777777" w:rsidTr="003817C8">
        <w:tc>
          <w:tcPr>
            <w:tcW w:w="3887" w:type="dxa"/>
            <w:vAlign w:val="center"/>
          </w:tcPr>
          <w:p w14:paraId="6DB6BC9A" w14:textId="2D95D44D" w:rsidR="0037537A" w:rsidRDefault="0037537A" w:rsidP="003817C8">
            <w:pPr>
              <w:snapToGrid w:val="0"/>
              <w:spacing w:line="240" w:lineRule="auto"/>
              <w:ind w:firstLineChars="0" w:firstLine="0"/>
              <w:jc w:val="left"/>
            </w:pPr>
            <w:r>
              <w:rPr>
                <w:kern w:val="0"/>
                <w:lang w:bidi="ar"/>
              </w:rPr>
              <w:t>Routine physical examination (blood pressure, blood glucose)</w:t>
            </w:r>
          </w:p>
        </w:tc>
        <w:tc>
          <w:tcPr>
            <w:tcW w:w="1920" w:type="dxa"/>
            <w:vAlign w:val="center"/>
          </w:tcPr>
          <w:p w14:paraId="166E47B9" w14:textId="1CE7936C" w:rsidR="0037537A" w:rsidRDefault="0037537A" w:rsidP="003817C8">
            <w:pPr>
              <w:snapToGrid w:val="0"/>
              <w:spacing w:line="240" w:lineRule="auto"/>
              <w:ind w:firstLineChars="0" w:firstLine="0"/>
              <w:jc w:val="center"/>
            </w:pPr>
            <w:r>
              <w:rPr>
                <w:kern w:val="0"/>
                <w:lang w:bidi="ar"/>
              </w:rPr>
              <w:t>101 (62.0)</w:t>
            </w:r>
          </w:p>
        </w:tc>
        <w:tc>
          <w:tcPr>
            <w:tcW w:w="1701" w:type="dxa"/>
            <w:vAlign w:val="center"/>
          </w:tcPr>
          <w:p w14:paraId="1FC24DB7" w14:textId="28330C48" w:rsidR="0037537A" w:rsidRDefault="0037537A" w:rsidP="003817C8">
            <w:pPr>
              <w:snapToGrid w:val="0"/>
              <w:spacing w:line="240" w:lineRule="auto"/>
              <w:ind w:firstLineChars="0" w:firstLine="0"/>
              <w:jc w:val="center"/>
            </w:pPr>
            <w:r>
              <w:rPr>
                <w:kern w:val="0"/>
                <w:lang w:bidi="ar"/>
              </w:rPr>
              <w:t>62 (38.0)</w:t>
            </w:r>
          </w:p>
        </w:tc>
        <w:tc>
          <w:tcPr>
            <w:tcW w:w="2120" w:type="dxa"/>
            <w:vAlign w:val="center"/>
          </w:tcPr>
          <w:p w14:paraId="7C2C2039" w14:textId="359729D5" w:rsidR="0037537A" w:rsidRDefault="0037537A" w:rsidP="003817C8">
            <w:pPr>
              <w:snapToGrid w:val="0"/>
              <w:spacing w:line="240" w:lineRule="auto"/>
              <w:ind w:firstLineChars="0" w:firstLine="0"/>
              <w:jc w:val="center"/>
            </w:pPr>
            <w:r>
              <w:rPr>
                <w:kern w:val="0"/>
                <w:lang w:bidi="ar"/>
              </w:rPr>
              <w:t>1.95 ± 0.71</w:t>
            </w:r>
          </w:p>
        </w:tc>
      </w:tr>
      <w:tr w:rsidR="0037537A" w14:paraId="7D2F2E85" w14:textId="77777777" w:rsidTr="003817C8">
        <w:tc>
          <w:tcPr>
            <w:tcW w:w="3887" w:type="dxa"/>
            <w:vAlign w:val="center"/>
          </w:tcPr>
          <w:p w14:paraId="135A25B6" w14:textId="7C973CE4" w:rsidR="0037537A" w:rsidRDefault="0037537A" w:rsidP="003817C8">
            <w:pPr>
              <w:snapToGrid w:val="0"/>
              <w:spacing w:line="240" w:lineRule="auto"/>
              <w:ind w:firstLineChars="0" w:firstLine="0"/>
              <w:jc w:val="left"/>
            </w:pPr>
            <w:r>
              <w:rPr>
                <w:kern w:val="0"/>
                <w:lang w:bidi="ar"/>
              </w:rPr>
              <w:t>Psychological counseling</w:t>
            </w:r>
          </w:p>
        </w:tc>
        <w:tc>
          <w:tcPr>
            <w:tcW w:w="1920" w:type="dxa"/>
            <w:vAlign w:val="center"/>
          </w:tcPr>
          <w:p w14:paraId="046563EE" w14:textId="3BEA4A43" w:rsidR="0037537A" w:rsidRDefault="0037537A" w:rsidP="003817C8">
            <w:pPr>
              <w:snapToGrid w:val="0"/>
              <w:spacing w:line="240" w:lineRule="auto"/>
              <w:ind w:firstLineChars="0" w:firstLine="0"/>
              <w:jc w:val="center"/>
            </w:pPr>
            <w:r>
              <w:rPr>
                <w:kern w:val="0"/>
                <w:lang w:bidi="ar"/>
              </w:rPr>
              <w:t>93 (57.1)</w:t>
            </w:r>
          </w:p>
        </w:tc>
        <w:tc>
          <w:tcPr>
            <w:tcW w:w="1701" w:type="dxa"/>
            <w:vAlign w:val="center"/>
          </w:tcPr>
          <w:p w14:paraId="40B74667" w14:textId="23BA9A9E" w:rsidR="0037537A" w:rsidRDefault="0037537A" w:rsidP="003817C8">
            <w:pPr>
              <w:snapToGrid w:val="0"/>
              <w:spacing w:line="240" w:lineRule="auto"/>
              <w:ind w:firstLineChars="0" w:firstLine="0"/>
              <w:jc w:val="center"/>
            </w:pPr>
            <w:r>
              <w:rPr>
                <w:kern w:val="0"/>
                <w:lang w:bidi="ar"/>
              </w:rPr>
              <w:t>70 (42.9)</w:t>
            </w:r>
          </w:p>
        </w:tc>
        <w:tc>
          <w:tcPr>
            <w:tcW w:w="2120" w:type="dxa"/>
            <w:vAlign w:val="center"/>
          </w:tcPr>
          <w:p w14:paraId="5214A5F3" w14:textId="20AC9D55" w:rsidR="0037537A" w:rsidRDefault="0037537A" w:rsidP="003817C8">
            <w:pPr>
              <w:snapToGrid w:val="0"/>
              <w:spacing w:line="240" w:lineRule="auto"/>
              <w:ind w:firstLineChars="0" w:firstLine="0"/>
              <w:jc w:val="center"/>
            </w:pPr>
            <w:r>
              <w:rPr>
                <w:kern w:val="0"/>
                <w:lang w:bidi="ar"/>
              </w:rPr>
              <w:t>2.26 ± 0.68</w:t>
            </w:r>
          </w:p>
        </w:tc>
      </w:tr>
      <w:tr w:rsidR="0037537A" w14:paraId="48E7CA6B" w14:textId="77777777" w:rsidTr="003817C8">
        <w:tc>
          <w:tcPr>
            <w:tcW w:w="3887" w:type="dxa"/>
            <w:vAlign w:val="center"/>
          </w:tcPr>
          <w:p w14:paraId="16189CF4" w14:textId="14F12700" w:rsidR="0037537A" w:rsidRDefault="0037537A" w:rsidP="003817C8">
            <w:pPr>
              <w:snapToGrid w:val="0"/>
              <w:spacing w:line="240" w:lineRule="auto"/>
              <w:ind w:firstLineChars="0" w:firstLine="0"/>
              <w:jc w:val="left"/>
            </w:pPr>
            <w:r>
              <w:rPr>
                <w:kern w:val="0"/>
                <w:lang w:bidi="ar"/>
              </w:rPr>
              <w:t>Traditional Chinese medicine health guidance</w:t>
            </w:r>
          </w:p>
        </w:tc>
        <w:tc>
          <w:tcPr>
            <w:tcW w:w="1920" w:type="dxa"/>
            <w:vAlign w:val="center"/>
          </w:tcPr>
          <w:p w14:paraId="494A0133" w14:textId="455C1C06" w:rsidR="0037537A" w:rsidRDefault="0037537A" w:rsidP="003817C8">
            <w:pPr>
              <w:snapToGrid w:val="0"/>
              <w:spacing w:line="240" w:lineRule="auto"/>
              <w:ind w:firstLineChars="0" w:firstLine="0"/>
              <w:jc w:val="center"/>
            </w:pPr>
            <w:r>
              <w:rPr>
                <w:kern w:val="0"/>
                <w:lang w:bidi="ar"/>
              </w:rPr>
              <w:t>93 (57.1)</w:t>
            </w:r>
          </w:p>
        </w:tc>
        <w:tc>
          <w:tcPr>
            <w:tcW w:w="1701" w:type="dxa"/>
            <w:vAlign w:val="center"/>
          </w:tcPr>
          <w:p w14:paraId="371CE316" w14:textId="3B1D7393" w:rsidR="0037537A" w:rsidRDefault="0037537A" w:rsidP="003817C8">
            <w:pPr>
              <w:snapToGrid w:val="0"/>
              <w:spacing w:line="240" w:lineRule="auto"/>
              <w:ind w:firstLineChars="0" w:firstLine="0"/>
              <w:jc w:val="center"/>
            </w:pPr>
            <w:r>
              <w:rPr>
                <w:kern w:val="0"/>
                <w:lang w:bidi="ar"/>
              </w:rPr>
              <w:t>70 (42.9)</w:t>
            </w:r>
          </w:p>
        </w:tc>
        <w:tc>
          <w:tcPr>
            <w:tcW w:w="2120" w:type="dxa"/>
            <w:vAlign w:val="center"/>
          </w:tcPr>
          <w:p w14:paraId="6A40897F" w14:textId="78C85A0C" w:rsidR="0037537A" w:rsidRDefault="0037537A" w:rsidP="003817C8">
            <w:pPr>
              <w:snapToGrid w:val="0"/>
              <w:spacing w:line="240" w:lineRule="auto"/>
              <w:ind w:firstLineChars="0" w:firstLine="0"/>
              <w:jc w:val="center"/>
            </w:pPr>
            <w:r>
              <w:rPr>
                <w:kern w:val="0"/>
                <w:lang w:bidi="ar"/>
              </w:rPr>
              <w:t>2.15 ± 0.70</w:t>
            </w:r>
          </w:p>
        </w:tc>
      </w:tr>
      <w:tr w:rsidR="0037537A" w14:paraId="13DB94FB" w14:textId="77777777" w:rsidTr="003817C8">
        <w:tc>
          <w:tcPr>
            <w:tcW w:w="3887" w:type="dxa"/>
            <w:tcBorders>
              <w:bottom w:val="single" w:sz="4" w:space="0" w:color="auto"/>
            </w:tcBorders>
            <w:vAlign w:val="center"/>
          </w:tcPr>
          <w:p w14:paraId="7F4D3951" w14:textId="1EFC3E37" w:rsidR="0037537A" w:rsidRDefault="0037537A" w:rsidP="003817C8">
            <w:pPr>
              <w:snapToGrid w:val="0"/>
              <w:spacing w:line="240" w:lineRule="auto"/>
              <w:ind w:firstLineChars="0" w:firstLine="0"/>
              <w:jc w:val="left"/>
            </w:pPr>
            <w:r>
              <w:rPr>
                <w:kern w:val="0"/>
                <w:lang w:bidi="ar"/>
              </w:rPr>
              <w:t>Regular physician follow-up</w:t>
            </w:r>
          </w:p>
        </w:tc>
        <w:tc>
          <w:tcPr>
            <w:tcW w:w="1920" w:type="dxa"/>
            <w:tcBorders>
              <w:bottom w:val="single" w:sz="4" w:space="0" w:color="auto"/>
            </w:tcBorders>
            <w:vAlign w:val="center"/>
          </w:tcPr>
          <w:p w14:paraId="509CDF72" w14:textId="4A1058B8" w:rsidR="0037537A" w:rsidRDefault="0037537A" w:rsidP="003817C8">
            <w:pPr>
              <w:snapToGrid w:val="0"/>
              <w:spacing w:line="240" w:lineRule="auto"/>
              <w:ind w:firstLineChars="0" w:firstLine="0"/>
              <w:jc w:val="center"/>
            </w:pPr>
            <w:r>
              <w:rPr>
                <w:kern w:val="0"/>
                <w:lang w:bidi="ar"/>
              </w:rPr>
              <w:t>86 (52.8)</w:t>
            </w:r>
          </w:p>
        </w:tc>
        <w:tc>
          <w:tcPr>
            <w:tcW w:w="1701" w:type="dxa"/>
            <w:tcBorders>
              <w:bottom w:val="single" w:sz="4" w:space="0" w:color="auto"/>
            </w:tcBorders>
            <w:vAlign w:val="center"/>
          </w:tcPr>
          <w:p w14:paraId="2D34FE8B" w14:textId="20B949AA" w:rsidR="0037537A" w:rsidRDefault="0037537A" w:rsidP="003817C8">
            <w:pPr>
              <w:snapToGrid w:val="0"/>
              <w:spacing w:line="240" w:lineRule="auto"/>
              <w:ind w:firstLineChars="0" w:firstLine="0"/>
              <w:jc w:val="center"/>
            </w:pPr>
            <w:r>
              <w:rPr>
                <w:kern w:val="0"/>
                <w:lang w:bidi="ar"/>
              </w:rPr>
              <w:t>77 (47.2)</w:t>
            </w:r>
          </w:p>
        </w:tc>
        <w:tc>
          <w:tcPr>
            <w:tcW w:w="2120" w:type="dxa"/>
            <w:tcBorders>
              <w:bottom w:val="single" w:sz="4" w:space="0" w:color="auto"/>
            </w:tcBorders>
            <w:vAlign w:val="center"/>
          </w:tcPr>
          <w:p w14:paraId="6515E413" w14:textId="7A7C58DA" w:rsidR="0037537A" w:rsidRDefault="0037537A" w:rsidP="003817C8">
            <w:pPr>
              <w:snapToGrid w:val="0"/>
              <w:spacing w:line="240" w:lineRule="auto"/>
              <w:ind w:firstLineChars="0" w:firstLine="0"/>
              <w:jc w:val="center"/>
            </w:pPr>
            <w:r>
              <w:rPr>
                <w:kern w:val="0"/>
                <w:lang w:bidi="ar"/>
              </w:rPr>
              <w:t>2.01 ± 0.75</w:t>
            </w:r>
          </w:p>
        </w:tc>
      </w:tr>
    </w:tbl>
    <w:p w14:paraId="30ACB94B" w14:textId="4C869C0D" w:rsidR="0059374E" w:rsidRDefault="00000000" w:rsidP="003817C8">
      <w:pPr>
        <w:snapToGrid w:val="0"/>
        <w:spacing w:line="240" w:lineRule="auto"/>
        <w:ind w:firstLineChars="0" w:firstLine="0"/>
        <w:outlineLvl w:val="1"/>
        <w:rPr>
          <w:b/>
          <w:bCs/>
        </w:rPr>
      </w:pPr>
      <w:r>
        <w:rPr>
          <w:kern w:val="0"/>
          <w:lang w:bidi="ar"/>
        </w:rPr>
        <w:t>Notes: Score assignment: 1 = willing/covered, 2 = unwilling/not covered. Higher mean indicates a larger service gap</w:t>
      </w:r>
      <w:r w:rsidR="0037537A">
        <w:rPr>
          <w:kern w:val="0"/>
          <w:lang w:bidi="ar"/>
        </w:rPr>
        <w:t>—percentages</w:t>
      </w:r>
      <w:r>
        <w:rPr>
          <w:kern w:val="0"/>
          <w:lang w:bidi="ar"/>
        </w:rPr>
        <w:t xml:space="preserve"> based on N</w:t>
      </w:r>
      <w:r w:rsidR="0037537A">
        <w:rPr>
          <w:kern w:val="0"/>
          <w:lang w:bidi="ar"/>
        </w:rPr>
        <w:t xml:space="preserve"> </w:t>
      </w:r>
      <w:r>
        <w:rPr>
          <w:kern w:val="0"/>
          <w:lang w:bidi="ar"/>
        </w:rPr>
        <w:t>=</w:t>
      </w:r>
      <w:r w:rsidR="0037537A">
        <w:rPr>
          <w:kern w:val="0"/>
          <w:lang w:bidi="ar"/>
        </w:rPr>
        <w:t xml:space="preserve"> </w:t>
      </w:r>
      <w:r>
        <w:rPr>
          <w:kern w:val="0"/>
          <w:lang w:bidi="ar"/>
        </w:rPr>
        <w:t>163.</w:t>
      </w:r>
    </w:p>
    <w:p w14:paraId="6D4D3082" w14:textId="77777777" w:rsidR="0059374E" w:rsidRDefault="0059374E" w:rsidP="003817C8">
      <w:pPr>
        <w:snapToGrid w:val="0"/>
        <w:spacing w:line="240" w:lineRule="auto"/>
        <w:ind w:firstLine="482"/>
        <w:outlineLvl w:val="1"/>
        <w:rPr>
          <w:b/>
          <w:bCs/>
        </w:rPr>
      </w:pPr>
    </w:p>
    <w:p w14:paraId="454AE942" w14:textId="77777777" w:rsidR="0059374E" w:rsidRDefault="00000000" w:rsidP="003817C8">
      <w:pPr>
        <w:snapToGrid w:val="0"/>
        <w:spacing w:line="240" w:lineRule="auto"/>
        <w:ind w:firstLineChars="0" w:firstLine="0"/>
        <w:outlineLvl w:val="1"/>
        <w:rPr>
          <w:b/>
          <w:bCs/>
        </w:rPr>
      </w:pPr>
      <w:r>
        <w:rPr>
          <w:b/>
          <w:bCs/>
        </w:rPr>
        <w:t>3.5</w:t>
      </w:r>
      <w:r>
        <w:rPr>
          <w:rFonts w:hint="eastAsia"/>
          <w:b/>
          <w:bCs/>
        </w:rPr>
        <w:t>.</w:t>
      </w:r>
      <w:r>
        <w:rPr>
          <w:b/>
          <w:bCs/>
        </w:rPr>
        <w:t xml:space="preserve"> Service </w:t>
      </w:r>
      <w:r>
        <w:rPr>
          <w:rFonts w:hint="eastAsia"/>
          <w:b/>
          <w:bCs/>
        </w:rPr>
        <w:t>n</w:t>
      </w:r>
      <w:r>
        <w:rPr>
          <w:b/>
          <w:bCs/>
        </w:rPr>
        <w:t xml:space="preserve">eeds and </w:t>
      </w:r>
      <w:r>
        <w:rPr>
          <w:rFonts w:hint="eastAsia"/>
          <w:b/>
          <w:bCs/>
        </w:rPr>
        <w:t>d</w:t>
      </w:r>
      <w:r>
        <w:rPr>
          <w:b/>
          <w:bCs/>
        </w:rPr>
        <w:t xml:space="preserve">irections for </w:t>
      </w:r>
      <w:r>
        <w:rPr>
          <w:rFonts w:hint="eastAsia"/>
          <w:b/>
          <w:bCs/>
        </w:rPr>
        <w:t>t</w:t>
      </w:r>
      <w:r>
        <w:rPr>
          <w:b/>
          <w:bCs/>
        </w:rPr>
        <w:t xml:space="preserve">argeted </w:t>
      </w:r>
      <w:r>
        <w:rPr>
          <w:rFonts w:hint="eastAsia"/>
          <w:b/>
          <w:bCs/>
        </w:rPr>
        <w:t>i</w:t>
      </w:r>
      <w:r>
        <w:rPr>
          <w:b/>
          <w:bCs/>
        </w:rPr>
        <w:t>ntervention</w:t>
      </w:r>
    </w:p>
    <w:p w14:paraId="65E35088" w14:textId="77777777" w:rsidR="0059374E" w:rsidRDefault="00000000" w:rsidP="003817C8">
      <w:pPr>
        <w:snapToGrid w:val="0"/>
        <w:spacing w:line="240" w:lineRule="auto"/>
        <w:ind w:firstLineChars="0" w:firstLine="0"/>
      </w:pPr>
      <w:r>
        <w:t xml:space="preserve">Service needs and preferences were concentrated in practical and home-based support. More than half of participants rated current community diabetes services as fair or below (57.1%). The most requested new services were home-based blood glucose monitoring (56.4%), complication-prevention education (53.4%) and individualized diet or exercise guidance (39.9%). Offline lectures remained the preferred channel for health information, while community bulletin boards, WeChat messages and home-based education were also acceptable. Participants also showed strong demand for low-cost testing devices, home guidance by professionals and peer-support platforms, as shown in </w:t>
      </w:r>
      <w:r>
        <w:rPr>
          <w:b/>
          <w:bCs/>
        </w:rPr>
        <w:t>Table 5</w:t>
      </w:r>
      <w:r>
        <w:t>.</w:t>
      </w:r>
    </w:p>
    <w:p w14:paraId="25FFF132" w14:textId="77777777" w:rsidR="0037537A" w:rsidRDefault="0037537A" w:rsidP="003817C8">
      <w:pPr>
        <w:snapToGrid w:val="0"/>
        <w:spacing w:line="240" w:lineRule="auto"/>
        <w:ind w:firstLineChars="0" w:firstLine="0"/>
      </w:pPr>
    </w:p>
    <w:p w14:paraId="692382A6" w14:textId="77777777" w:rsidR="0059374E" w:rsidRDefault="00000000" w:rsidP="0037537A">
      <w:pPr>
        <w:keepNext/>
        <w:widowControl/>
        <w:snapToGrid w:val="0"/>
        <w:spacing w:line="240" w:lineRule="auto"/>
        <w:ind w:firstLineChars="0" w:firstLine="0"/>
      </w:pPr>
      <w:r>
        <w:rPr>
          <w:b/>
          <w:bCs/>
        </w:rPr>
        <w:lastRenderedPageBreak/>
        <w:t>Table 5</w:t>
      </w:r>
      <w:r w:rsidRPr="003817C8">
        <w:rPr>
          <w:rFonts w:hint="eastAsia"/>
          <w:b/>
          <w:bCs/>
        </w:rPr>
        <w:t>.</w:t>
      </w:r>
      <w:r>
        <w:rPr>
          <w:rFonts w:hint="eastAsia"/>
        </w:rPr>
        <w:t xml:space="preserve"> </w:t>
      </w:r>
      <w:r>
        <w:t xml:space="preserve">Demand and </w:t>
      </w:r>
      <w:r>
        <w:rPr>
          <w:rFonts w:hint="eastAsia"/>
        </w:rPr>
        <w:t>p</w:t>
      </w:r>
      <w:r>
        <w:t xml:space="preserve">reference </w:t>
      </w:r>
      <w:r>
        <w:rPr>
          <w:rFonts w:hint="eastAsia"/>
        </w:rPr>
        <w:t>d</w:t>
      </w:r>
      <w:r>
        <w:t xml:space="preserve">istribution of </w:t>
      </w:r>
      <w:r>
        <w:rPr>
          <w:rFonts w:hint="eastAsia"/>
        </w:rPr>
        <w:t>c</w:t>
      </w:r>
      <w:r>
        <w:t xml:space="preserve">ommunity </w:t>
      </w:r>
      <w:r>
        <w:rPr>
          <w:rFonts w:hint="eastAsia"/>
        </w:rPr>
        <w:t>d</w:t>
      </w:r>
      <w:r>
        <w:t xml:space="preserve">iabetes </w:t>
      </w:r>
      <w:r>
        <w:rPr>
          <w:rFonts w:hint="eastAsia"/>
        </w:rPr>
        <w:t>i</w:t>
      </w:r>
      <w:r>
        <w:t xml:space="preserve">ntervention </w:t>
      </w:r>
      <w:r>
        <w:rPr>
          <w:rFonts w:hint="eastAsia"/>
        </w:rPr>
        <w:t>s</w:t>
      </w:r>
      <w:r>
        <w:t>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927"/>
        <w:gridCol w:w="1318"/>
        <w:gridCol w:w="1411"/>
      </w:tblGrid>
      <w:tr w:rsidR="0037537A" w14:paraId="10626D09" w14:textId="77777777" w:rsidTr="003817C8">
        <w:tc>
          <w:tcPr>
            <w:tcW w:w="2972" w:type="dxa"/>
            <w:tcBorders>
              <w:top w:val="single" w:sz="4" w:space="0" w:color="auto"/>
              <w:bottom w:val="single" w:sz="4" w:space="0" w:color="auto"/>
            </w:tcBorders>
            <w:vAlign w:val="center"/>
          </w:tcPr>
          <w:p w14:paraId="50F320BB" w14:textId="64F728C8" w:rsidR="0037537A" w:rsidRDefault="0037537A" w:rsidP="003817C8">
            <w:pPr>
              <w:keepNext/>
              <w:widowControl/>
              <w:snapToGrid w:val="0"/>
              <w:spacing w:line="240" w:lineRule="auto"/>
              <w:ind w:firstLineChars="0" w:firstLine="0"/>
              <w:jc w:val="left"/>
            </w:pPr>
            <w:r>
              <w:rPr>
                <w:b/>
                <w:kern w:val="0"/>
                <w:lang w:bidi="ar"/>
              </w:rPr>
              <w:t>Assessment dimension</w:t>
            </w:r>
          </w:p>
        </w:tc>
        <w:tc>
          <w:tcPr>
            <w:tcW w:w="3927" w:type="dxa"/>
            <w:tcBorders>
              <w:top w:val="single" w:sz="4" w:space="0" w:color="auto"/>
              <w:bottom w:val="single" w:sz="4" w:space="0" w:color="auto"/>
            </w:tcBorders>
            <w:vAlign w:val="center"/>
          </w:tcPr>
          <w:p w14:paraId="1A3B7AC1" w14:textId="7B433D2A" w:rsidR="0037537A" w:rsidRDefault="0037537A" w:rsidP="003817C8">
            <w:pPr>
              <w:keepNext/>
              <w:widowControl/>
              <w:snapToGrid w:val="0"/>
              <w:spacing w:line="240" w:lineRule="auto"/>
              <w:ind w:firstLineChars="0" w:firstLine="0"/>
              <w:jc w:val="center"/>
            </w:pPr>
            <w:r>
              <w:rPr>
                <w:b/>
                <w:kern w:val="0"/>
                <w:lang w:bidi="ar"/>
              </w:rPr>
              <w:t>Option</w:t>
            </w:r>
          </w:p>
        </w:tc>
        <w:tc>
          <w:tcPr>
            <w:tcW w:w="1318" w:type="dxa"/>
            <w:tcBorders>
              <w:top w:val="single" w:sz="4" w:space="0" w:color="auto"/>
              <w:bottom w:val="single" w:sz="4" w:space="0" w:color="auto"/>
            </w:tcBorders>
            <w:vAlign w:val="center"/>
          </w:tcPr>
          <w:p w14:paraId="76E10943" w14:textId="0F006F9A" w:rsidR="0037537A" w:rsidRDefault="0037537A" w:rsidP="003817C8">
            <w:pPr>
              <w:keepNext/>
              <w:widowControl/>
              <w:snapToGrid w:val="0"/>
              <w:spacing w:line="240" w:lineRule="auto"/>
              <w:ind w:firstLineChars="0" w:firstLine="0"/>
              <w:jc w:val="center"/>
            </w:pPr>
            <w:r>
              <w:rPr>
                <w:b/>
                <w:kern w:val="0"/>
                <w:lang w:bidi="ar"/>
              </w:rPr>
              <w:t>Frequency</w:t>
            </w:r>
          </w:p>
        </w:tc>
        <w:tc>
          <w:tcPr>
            <w:tcW w:w="1411" w:type="dxa"/>
            <w:tcBorders>
              <w:top w:val="single" w:sz="4" w:space="0" w:color="auto"/>
              <w:bottom w:val="single" w:sz="4" w:space="0" w:color="auto"/>
            </w:tcBorders>
            <w:vAlign w:val="center"/>
          </w:tcPr>
          <w:p w14:paraId="322D56A9" w14:textId="1EC626C9" w:rsidR="0037537A" w:rsidRDefault="0037537A" w:rsidP="003817C8">
            <w:pPr>
              <w:keepNext/>
              <w:widowControl/>
              <w:snapToGrid w:val="0"/>
              <w:spacing w:line="240" w:lineRule="auto"/>
              <w:ind w:firstLineChars="0" w:firstLine="0"/>
              <w:jc w:val="center"/>
            </w:pPr>
            <w:r>
              <w:rPr>
                <w:b/>
                <w:kern w:val="0"/>
                <w:lang w:bidi="ar"/>
              </w:rPr>
              <w:t>Percentage</w:t>
            </w:r>
          </w:p>
        </w:tc>
      </w:tr>
      <w:tr w:rsidR="0037537A" w14:paraId="3797914F" w14:textId="77777777" w:rsidTr="003817C8">
        <w:tc>
          <w:tcPr>
            <w:tcW w:w="2972" w:type="dxa"/>
            <w:vMerge w:val="restart"/>
            <w:tcBorders>
              <w:top w:val="single" w:sz="4" w:space="0" w:color="auto"/>
            </w:tcBorders>
            <w:vAlign w:val="center"/>
          </w:tcPr>
          <w:p w14:paraId="2AFDAB5E" w14:textId="5FB0E64A" w:rsidR="0037537A" w:rsidRDefault="0037537A" w:rsidP="003817C8">
            <w:pPr>
              <w:keepNext/>
              <w:widowControl/>
              <w:snapToGrid w:val="0"/>
              <w:spacing w:line="240" w:lineRule="auto"/>
              <w:ind w:firstLineChars="0" w:firstLine="0"/>
              <w:jc w:val="left"/>
            </w:pPr>
            <w:r>
              <w:rPr>
                <w:kern w:val="0"/>
                <w:lang w:bidi="ar"/>
              </w:rPr>
              <w:t>Satisfaction with current service quality</w:t>
            </w:r>
          </w:p>
        </w:tc>
        <w:tc>
          <w:tcPr>
            <w:tcW w:w="3927" w:type="dxa"/>
            <w:tcBorders>
              <w:top w:val="single" w:sz="4" w:space="0" w:color="auto"/>
            </w:tcBorders>
            <w:vAlign w:val="center"/>
          </w:tcPr>
          <w:p w14:paraId="60A3F85C" w14:textId="2D0037F3" w:rsidR="0037537A" w:rsidRDefault="0037537A" w:rsidP="003817C8">
            <w:pPr>
              <w:keepNext/>
              <w:widowControl/>
              <w:snapToGrid w:val="0"/>
              <w:spacing w:line="240" w:lineRule="auto"/>
              <w:ind w:firstLineChars="0" w:firstLine="0"/>
              <w:jc w:val="center"/>
            </w:pPr>
            <w:r>
              <w:rPr>
                <w:kern w:val="0"/>
                <w:lang w:bidi="ar"/>
              </w:rPr>
              <w:t>Very poor</w:t>
            </w:r>
          </w:p>
        </w:tc>
        <w:tc>
          <w:tcPr>
            <w:tcW w:w="1318" w:type="dxa"/>
            <w:tcBorders>
              <w:top w:val="single" w:sz="4" w:space="0" w:color="auto"/>
            </w:tcBorders>
            <w:vAlign w:val="center"/>
          </w:tcPr>
          <w:p w14:paraId="0D7BB8A4" w14:textId="7C6F35AC" w:rsidR="0037537A" w:rsidRDefault="0037537A" w:rsidP="003817C8">
            <w:pPr>
              <w:keepNext/>
              <w:widowControl/>
              <w:snapToGrid w:val="0"/>
              <w:spacing w:line="240" w:lineRule="auto"/>
              <w:ind w:firstLineChars="0" w:firstLine="0"/>
              <w:jc w:val="center"/>
            </w:pPr>
            <w:r>
              <w:rPr>
                <w:kern w:val="0"/>
                <w:lang w:bidi="ar"/>
              </w:rPr>
              <w:t>20</w:t>
            </w:r>
          </w:p>
        </w:tc>
        <w:tc>
          <w:tcPr>
            <w:tcW w:w="1411" w:type="dxa"/>
            <w:tcBorders>
              <w:top w:val="single" w:sz="4" w:space="0" w:color="auto"/>
            </w:tcBorders>
            <w:vAlign w:val="center"/>
          </w:tcPr>
          <w:p w14:paraId="5E672F89" w14:textId="516B03DD" w:rsidR="0037537A" w:rsidRDefault="0037537A" w:rsidP="003817C8">
            <w:pPr>
              <w:keepNext/>
              <w:widowControl/>
              <w:snapToGrid w:val="0"/>
              <w:spacing w:line="240" w:lineRule="auto"/>
              <w:ind w:firstLineChars="0" w:firstLine="0"/>
              <w:jc w:val="center"/>
            </w:pPr>
            <w:r>
              <w:rPr>
                <w:kern w:val="0"/>
                <w:lang w:bidi="ar"/>
              </w:rPr>
              <w:t>12.3</w:t>
            </w:r>
          </w:p>
        </w:tc>
      </w:tr>
      <w:tr w:rsidR="0037537A" w14:paraId="3D3B9298" w14:textId="77777777" w:rsidTr="003817C8">
        <w:tc>
          <w:tcPr>
            <w:tcW w:w="2972" w:type="dxa"/>
            <w:vMerge/>
            <w:vAlign w:val="center"/>
          </w:tcPr>
          <w:p w14:paraId="4CAE44D0" w14:textId="77777777" w:rsidR="0037537A" w:rsidRDefault="0037537A" w:rsidP="003817C8">
            <w:pPr>
              <w:keepNext/>
              <w:widowControl/>
              <w:snapToGrid w:val="0"/>
              <w:spacing w:line="240" w:lineRule="auto"/>
              <w:ind w:firstLineChars="0" w:firstLine="0"/>
              <w:jc w:val="left"/>
            </w:pPr>
          </w:p>
        </w:tc>
        <w:tc>
          <w:tcPr>
            <w:tcW w:w="3927" w:type="dxa"/>
            <w:vAlign w:val="center"/>
          </w:tcPr>
          <w:p w14:paraId="5492B37B" w14:textId="11802335" w:rsidR="0037537A" w:rsidRDefault="0037537A" w:rsidP="003817C8">
            <w:pPr>
              <w:keepNext/>
              <w:widowControl/>
              <w:snapToGrid w:val="0"/>
              <w:spacing w:line="240" w:lineRule="auto"/>
              <w:ind w:firstLineChars="0" w:firstLine="0"/>
              <w:jc w:val="center"/>
            </w:pPr>
            <w:r>
              <w:rPr>
                <w:kern w:val="0"/>
                <w:lang w:bidi="ar"/>
              </w:rPr>
              <w:t>Poor</w:t>
            </w:r>
          </w:p>
        </w:tc>
        <w:tc>
          <w:tcPr>
            <w:tcW w:w="1318" w:type="dxa"/>
            <w:vAlign w:val="center"/>
          </w:tcPr>
          <w:p w14:paraId="1AFC604F" w14:textId="7BD36DA2" w:rsidR="0037537A" w:rsidRDefault="0037537A" w:rsidP="003817C8">
            <w:pPr>
              <w:keepNext/>
              <w:widowControl/>
              <w:snapToGrid w:val="0"/>
              <w:spacing w:line="240" w:lineRule="auto"/>
              <w:ind w:firstLineChars="0" w:firstLine="0"/>
              <w:jc w:val="center"/>
            </w:pPr>
            <w:r>
              <w:rPr>
                <w:kern w:val="0"/>
                <w:lang w:bidi="ar"/>
              </w:rPr>
              <w:t>18</w:t>
            </w:r>
          </w:p>
        </w:tc>
        <w:tc>
          <w:tcPr>
            <w:tcW w:w="1411" w:type="dxa"/>
            <w:vAlign w:val="center"/>
          </w:tcPr>
          <w:p w14:paraId="5F077C62" w14:textId="7921E7B2" w:rsidR="0037537A" w:rsidRDefault="0037537A" w:rsidP="003817C8">
            <w:pPr>
              <w:keepNext/>
              <w:widowControl/>
              <w:snapToGrid w:val="0"/>
              <w:spacing w:line="240" w:lineRule="auto"/>
              <w:ind w:firstLineChars="0" w:firstLine="0"/>
              <w:jc w:val="center"/>
            </w:pPr>
            <w:r>
              <w:rPr>
                <w:kern w:val="0"/>
                <w:lang w:bidi="ar"/>
              </w:rPr>
              <w:t>11.0</w:t>
            </w:r>
          </w:p>
        </w:tc>
      </w:tr>
      <w:tr w:rsidR="0037537A" w14:paraId="53E45C2C" w14:textId="77777777" w:rsidTr="003817C8">
        <w:tc>
          <w:tcPr>
            <w:tcW w:w="2972" w:type="dxa"/>
            <w:vMerge/>
            <w:vAlign w:val="center"/>
          </w:tcPr>
          <w:p w14:paraId="3173A6A3" w14:textId="77777777" w:rsidR="0037537A" w:rsidRDefault="0037537A" w:rsidP="003817C8">
            <w:pPr>
              <w:keepNext/>
              <w:widowControl/>
              <w:snapToGrid w:val="0"/>
              <w:spacing w:line="240" w:lineRule="auto"/>
              <w:ind w:firstLineChars="0" w:firstLine="0"/>
              <w:jc w:val="left"/>
            </w:pPr>
          </w:p>
        </w:tc>
        <w:tc>
          <w:tcPr>
            <w:tcW w:w="3927" w:type="dxa"/>
            <w:vAlign w:val="center"/>
          </w:tcPr>
          <w:p w14:paraId="3CCC97C0" w14:textId="24C27DA5" w:rsidR="0037537A" w:rsidRDefault="0037537A" w:rsidP="003817C8">
            <w:pPr>
              <w:keepNext/>
              <w:widowControl/>
              <w:snapToGrid w:val="0"/>
              <w:spacing w:line="240" w:lineRule="auto"/>
              <w:ind w:firstLineChars="0" w:firstLine="0"/>
              <w:jc w:val="center"/>
            </w:pPr>
            <w:r>
              <w:rPr>
                <w:kern w:val="0"/>
                <w:lang w:bidi="ar"/>
              </w:rPr>
              <w:t>Moderate</w:t>
            </w:r>
          </w:p>
        </w:tc>
        <w:tc>
          <w:tcPr>
            <w:tcW w:w="1318" w:type="dxa"/>
            <w:vAlign w:val="center"/>
          </w:tcPr>
          <w:p w14:paraId="0FE6871B" w14:textId="545ADEA9" w:rsidR="0037537A" w:rsidRDefault="0037537A" w:rsidP="003817C8">
            <w:pPr>
              <w:keepNext/>
              <w:widowControl/>
              <w:snapToGrid w:val="0"/>
              <w:spacing w:line="240" w:lineRule="auto"/>
              <w:ind w:firstLineChars="0" w:firstLine="0"/>
              <w:jc w:val="center"/>
            </w:pPr>
            <w:r>
              <w:rPr>
                <w:kern w:val="0"/>
                <w:lang w:bidi="ar"/>
              </w:rPr>
              <w:t>55</w:t>
            </w:r>
          </w:p>
        </w:tc>
        <w:tc>
          <w:tcPr>
            <w:tcW w:w="1411" w:type="dxa"/>
            <w:vAlign w:val="center"/>
          </w:tcPr>
          <w:p w14:paraId="19D9CEEF" w14:textId="3D1CCA51" w:rsidR="0037537A" w:rsidRDefault="0037537A" w:rsidP="003817C8">
            <w:pPr>
              <w:keepNext/>
              <w:widowControl/>
              <w:snapToGrid w:val="0"/>
              <w:spacing w:line="240" w:lineRule="auto"/>
              <w:ind w:firstLineChars="0" w:firstLine="0"/>
              <w:jc w:val="center"/>
            </w:pPr>
            <w:r>
              <w:rPr>
                <w:kern w:val="0"/>
                <w:lang w:bidi="ar"/>
              </w:rPr>
              <w:t>33.7</w:t>
            </w:r>
          </w:p>
        </w:tc>
      </w:tr>
      <w:tr w:rsidR="0037537A" w14:paraId="15F6569B" w14:textId="77777777" w:rsidTr="003817C8">
        <w:tc>
          <w:tcPr>
            <w:tcW w:w="2972" w:type="dxa"/>
            <w:vMerge/>
            <w:vAlign w:val="center"/>
          </w:tcPr>
          <w:p w14:paraId="7AB0EA68" w14:textId="77777777" w:rsidR="0037537A" w:rsidRDefault="0037537A" w:rsidP="003817C8">
            <w:pPr>
              <w:keepNext/>
              <w:widowControl/>
              <w:snapToGrid w:val="0"/>
              <w:spacing w:line="240" w:lineRule="auto"/>
              <w:ind w:firstLineChars="0" w:firstLine="0"/>
              <w:jc w:val="left"/>
            </w:pPr>
          </w:p>
        </w:tc>
        <w:tc>
          <w:tcPr>
            <w:tcW w:w="3927" w:type="dxa"/>
            <w:vAlign w:val="center"/>
          </w:tcPr>
          <w:p w14:paraId="701DA398" w14:textId="148A65DD" w:rsidR="0037537A" w:rsidRDefault="0037537A" w:rsidP="003817C8">
            <w:pPr>
              <w:keepNext/>
              <w:widowControl/>
              <w:snapToGrid w:val="0"/>
              <w:spacing w:line="240" w:lineRule="auto"/>
              <w:ind w:firstLineChars="0" w:firstLine="0"/>
              <w:jc w:val="center"/>
            </w:pPr>
            <w:r>
              <w:rPr>
                <w:kern w:val="0"/>
                <w:lang w:bidi="ar"/>
              </w:rPr>
              <w:t>Good</w:t>
            </w:r>
          </w:p>
        </w:tc>
        <w:tc>
          <w:tcPr>
            <w:tcW w:w="1318" w:type="dxa"/>
            <w:vAlign w:val="center"/>
          </w:tcPr>
          <w:p w14:paraId="3C19FC53" w14:textId="1C7279FF" w:rsidR="0037537A" w:rsidRDefault="0037537A" w:rsidP="003817C8">
            <w:pPr>
              <w:keepNext/>
              <w:widowControl/>
              <w:snapToGrid w:val="0"/>
              <w:spacing w:line="240" w:lineRule="auto"/>
              <w:ind w:firstLineChars="0" w:firstLine="0"/>
              <w:jc w:val="center"/>
            </w:pPr>
            <w:r>
              <w:rPr>
                <w:kern w:val="0"/>
                <w:lang w:bidi="ar"/>
              </w:rPr>
              <w:t>39</w:t>
            </w:r>
          </w:p>
        </w:tc>
        <w:tc>
          <w:tcPr>
            <w:tcW w:w="1411" w:type="dxa"/>
            <w:vAlign w:val="center"/>
          </w:tcPr>
          <w:p w14:paraId="4BF1CA9A" w14:textId="6EBEF3A4" w:rsidR="0037537A" w:rsidRDefault="0037537A" w:rsidP="003817C8">
            <w:pPr>
              <w:keepNext/>
              <w:widowControl/>
              <w:snapToGrid w:val="0"/>
              <w:spacing w:line="240" w:lineRule="auto"/>
              <w:ind w:firstLineChars="0" w:firstLine="0"/>
              <w:jc w:val="center"/>
            </w:pPr>
            <w:r>
              <w:rPr>
                <w:kern w:val="0"/>
                <w:lang w:bidi="ar"/>
              </w:rPr>
              <w:t>23.9</w:t>
            </w:r>
          </w:p>
        </w:tc>
      </w:tr>
      <w:tr w:rsidR="0037537A" w14:paraId="14F33693" w14:textId="77777777" w:rsidTr="003817C8">
        <w:tc>
          <w:tcPr>
            <w:tcW w:w="2972" w:type="dxa"/>
            <w:vMerge/>
            <w:vAlign w:val="center"/>
          </w:tcPr>
          <w:p w14:paraId="266537ED" w14:textId="77777777" w:rsidR="0037537A" w:rsidRDefault="0037537A" w:rsidP="003817C8">
            <w:pPr>
              <w:keepNext/>
              <w:widowControl/>
              <w:snapToGrid w:val="0"/>
              <w:spacing w:line="240" w:lineRule="auto"/>
              <w:ind w:firstLineChars="0" w:firstLine="0"/>
              <w:jc w:val="left"/>
            </w:pPr>
          </w:p>
        </w:tc>
        <w:tc>
          <w:tcPr>
            <w:tcW w:w="3927" w:type="dxa"/>
            <w:vAlign w:val="center"/>
          </w:tcPr>
          <w:p w14:paraId="141F3ABE" w14:textId="2E95C9C6" w:rsidR="0037537A" w:rsidRDefault="0037537A" w:rsidP="003817C8">
            <w:pPr>
              <w:keepNext/>
              <w:widowControl/>
              <w:snapToGrid w:val="0"/>
              <w:spacing w:line="240" w:lineRule="auto"/>
              <w:ind w:firstLineChars="0" w:firstLine="0"/>
              <w:jc w:val="center"/>
            </w:pPr>
            <w:r>
              <w:rPr>
                <w:kern w:val="0"/>
                <w:lang w:bidi="ar"/>
              </w:rPr>
              <w:t>Very good</w:t>
            </w:r>
          </w:p>
        </w:tc>
        <w:tc>
          <w:tcPr>
            <w:tcW w:w="1318" w:type="dxa"/>
            <w:vAlign w:val="center"/>
          </w:tcPr>
          <w:p w14:paraId="0D1D54FB" w14:textId="436A79AF" w:rsidR="0037537A" w:rsidRDefault="0037537A" w:rsidP="003817C8">
            <w:pPr>
              <w:keepNext/>
              <w:widowControl/>
              <w:snapToGrid w:val="0"/>
              <w:spacing w:line="240" w:lineRule="auto"/>
              <w:ind w:firstLineChars="0" w:firstLine="0"/>
              <w:jc w:val="center"/>
            </w:pPr>
            <w:r>
              <w:rPr>
                <w:kern w:val="0"/>
                <w:lang w:bidi="ar"/>
              </w:rPr>
              <w:t>31</w:t>
            </w:r>
          </w:p>
        </w:tc>
        <w:tc>
          <w:tcPr>
            <w:tcW w:w="1411" w:type="dxa"/>
            <w:vAlign w:val="center"/>
          </w:tcPr>
          <w:p w14:paraId="3951DF60" w14:textId="66CB16B9" w:rsidR="0037537A" w:rsidRDefault="0037537A" w:rsidP="003817C8">
            <w:pPr>
              <w:keepNext/>
              <w:widowControl/>
              <w:snapToGrid w:val="0"/>
              <w:spacing w:line="240" w:lineRule="auto"/>
              <w:ind w:firstLineChars="0" w:firstLine="0"/>
              <w:jc w:val="center"/>
            </w:pPr>
            <w:r>
              <w:rPr>
                <w:kern w:val="0"/>
                <w:lang w:bidi="ar"/>
              </w:rPr>
              <w:t>19.0</w:t>
            </w:r>
          </w:p>
        </w:tc>
      </w:tr>
      <w:tr w:rsidR="0037537A" w14:paraId="2A043294" w14:textId="77777777" w:rsidTr="003817C8">
        <w:tc>
          <w:tcPr>
            <w:tcW w:w="2972" w:type="dxa"/>
            <w:vMerge w:val="restart"/>
            <w:vAlign w:val="center"/>
          </w:tcPr>
          <w:p w14:paraId="518170EE" w14:textId="207F83AB" w:rsidR="0037537A" w:rsidRDefault="0037537A" w:rsidP="003817C8">
            <w:pPr>
              <w:keepNext/>
              <w:widowControl/>
              <w:snapToGrid w:val="0"/>
              <w:spacing w:line="240" w:lineRule="auto"/>
              <w:ind w:firstLineChars="0" w:firstLine="0"/>
              <w:jc w:val="left"/>
            </w:pPr>
            <w:r>
              <w:rPr>
                <w:kern w:val="0"/>
                <w:lang w:bidi="ar"/>
              </w:rPr>
              <w:t>Most expected newly added services</w:t>
            </w:r>
          </w:p>
        </w:tc>
        <w:tc>
          <w:tcPr>
            <w:tcW w:w="3927" w:type="dxa"/>
            <w:vAlign w:val="center"/>
          </w:tcPr>
          <w:p w14:paraId="6DD637E5" w14:textId="1833A37B" w:rsidR="0037537A" w:rsidRDefault="0037537A" w:rsidP="003817C8">
            <w:pPr>
              <w:keepNext/>
              <w:widowControl/>
              <w:snapToGrid w:val="0"/>
              <w:spacing w:line="240" w:lineRule="auto"/>
              <w:ind w:firstLineChars="0" w:firstLine="0"/>
              <w:jc w:val="center"/>
            </w:pPr>
            <w:r>
              <w:rPr>
                <w:kern w:val="0"/>
                <w:lang w:bidi="ar"/>
              </w:rPr>
              <w:t>One-on-one personalized dietary and exercise guidance</w:t>
            </w:r>
          </w:p>
        </w:tc>
        <w:tc>
          <w:tcPr>
            <w:tcW w:w="1318" w:type="dxa"/>
            <w:vAlign w:val="center"/>
          </w:tcPr>
          <w:p w14:paraId="4E2B3970" w14:textId="10136B38" w:rsidR="0037537A" w:rsidRDefault="0037537A" w:rsidP="003817C8">
            <w:pPr>
              <w:keepNext/>
              <w:widowControl/>
              <w:snapToGrid w:val="0"/>
              <w:spacing w:line="240" w:lineRule="auto"/>
              <w:ind w:firstLineChars="0" w:firstLine="0"/>
              <w:jc w:val="center"/>
            </w:pPr>
            <w:r>
              <w:rPr>
                <w:kern w:val="0"/>
                <w:lang w:bidi="ar"/>
              </w:rPr>
              <w:t>83</w:t>
            </w:r>
          </w:p>
        </w:tc>
        <w:tc>
          <w:tcPr>
            <w:tcW w:w="1411" w:type="dxa"/>
            <w:vAlign w:val="center"/>
          </w:tcPr>
          <w:p w14:paraId="6B47513B" w14:textId="54050C66" w:rsidR="0037537A" w:rsidRDefault="0037537A" w:rsidP="003817C8">
            <w:pPr>
              <w:keepNext/>
              <w:widowControl/>
              <w:snapToGrid w:val="0"/>
              <w:spacing w:line="240" w:lineRule="auto"/>
              <w:ind w:firstLineChars="0" w:firstLine="0"/>
              <w:jc w:val="center"/>
            </w:pPr>
            <w:r>
              <w:rPr>
                <w:kern w:val="0"/>
                <w:lang w:bidi="ar"/>
              </w:rPr>
              <w:t>50.9</w:t>
            </w:r>
          </w:p>
        </w:tc>
      </w:tr>
      <w:tr w:rsidR="0037537A" w14:paraId="310ABA20" w14:textId="77777777" w:rsidTr="003817C8">
        <w:tc>
          <w:tcPr>
            <w:tcW w:w="2972" w:type="dxa"/>
            <w:vMerge/>
            <w:vAlign w:val="center"/>
          </w:tcPr>
          <w:p w14:paraId="7E153233" w14:textId="77777777" w:rsidR="0037537A" w:rsidRDefault="0037537A" w:rsidP="003817C8">
            <w:pPr>
              <w:keepNext/>
              <w:widowControl/>
              <w:snapToGrid w:val="0"/>
              <w:spacing w:line="240" w:lineRule="auto"/>
              <w:ind w:firstLineChars="0" w:firstLine="0"/>
              <w:jc w:val="left"/>
            </w:pPr>
          </w:p>
        </w:tc>
        <w:tc>
          <w:tcPr>
            <w:tcW w:w="3927" w:type="dxa"/>
            <w:vAlign w:val="center"/>
          </w:tcPr>
          <w:p w14:paraId="0E33D7F3" w14:textId="60B982B7" w:rsidR="0037537A" w:rsidRDefault="0037537A" w:rsidP="003817C8">
            <w:pPr>
              <w:keepNext/>
              <w:widowControl/>
              <w:snapToGrid w:val="0"/>
              <w:spacing w:line="240" w:lineRule="auto"/>
              <w:ind w:firstLineChars="0" w:firstLine="0"/>
              <w:jc w:val="center"/>
            </w:pPr>
            <w:r>
              <w:rPr>
                <w:kern w:val="0"/>
                <w:lang w:bidi="ar"/>
              </w:rPr>
              <w:t>Home-based blood glucose monitoring service</w:t>
            </w:r>
          </w:p>
        </w:tc>
        <w:tc>
          <w:tcPr>
            <w:tcW w:w="1318" w:type="dxa"/>
            <w:vAlign w:val="center"/>
          </w:tcPr>
          <w:p w14:paraId="75F03DD8" w14:textId="47D88244" w:rsidR="0037537A" w:rsidRDefault="0037537A" w:rsidP="003817C8">
            <w:pPr>
              <w:keepNext/>
              <w:widowControl/>
              <w:snapToGrid w:val="0"/>
              <w:spacing w:line="240" w:lineRule="auto"/>
              <w:ind w:firstLineChars="0" w:firstLine="0"/>
              <w:jc w:val="center"/>
            </w:pPr>
            <w:r>
              <w:rPr>
                <w:kern w:val="0"/>
                <w:lang w:bidi="ar"/>
              </w:rPr>
              <w:t>92</w:t>
            </w:r>
          </w:p>
        </w:tc>
        <w:tc>
          <w:tcPr>
            <w:tcW w:w="1411" w:type="dxa"/>
            <w:vAlign w:val="center"/>
          </w:tcPr>
          <w:p w14:paraId="1C818CFE" w14:textId="580A5819" w:rsidR="0037537A" w:rsidRDefault="0037537A" w:rsidP="003817C8">
            <w:pPr>
              <w:keepNext/>
              <w:widowControl/>
              <w:snapToGrid w:val="0"/>
              <w:spacing w:line="240" w:lineRule="auto"/>
              <w:ind w:firstLineChars="0" w:firstLine="0"/>
              <w:jc w:val="center"/>
            </w:pPr>
            <w:r>
              <w:rPr>
                <w:kern w:val="0"/>
                <w:lang w:bidi="ar"/>
              </w:rPr>
              <w:t>56.4</w:t>
            </w:r>
          </w:p>
        </w:tc>
      </w:tr>
      <w:tr w:rsidR="0037537A" w14:paraId="729ED8D2" w14:textId="77777777" w:rsidTr="003817C8">
        <w:tc>
          <w:tcPr>
            <w:tcW w:w="2972" w:type="dxa"/>
            <w:vMerge/>
            <w:vAlign w:val="center"/>
          </w:tcPr>
          <w:p w14:paraId="03932CE7" w14:textId="77777777" w:rsidR="0037537A" w:rsidRDefault="0037537A" w:rsidP="003817C8">
            <w:pPr>
              <w:keepNext/>
              <w:widowControl/>
              <w:snapToGrid w:val="0"/>
              <w:spacing w:line="240" w:lineRule="auto"/>
              <w:ind w:firstLineChars="0" w:firstLine="0"/>
              <w:jc w:val="left"/>
            </w:pPr>
          </w:p>
        </w:tc>
        <w:tc>
          <w:tcPr>
            <w:tcW w:w="3927" w:type="dxa"/>
            <w:vAlign w:val="center"/>
          </w:tcPr>
          <w:p w14:paraId="402E5423" w14:textId="1FE2986B" w:rsidR="0037537A" w:rsidRDefault="0037537A" w:rsidP="003817C8">
            <w:pPr>
              <w:keepNext/>
              <w:widowControl/>
              <w:snapToGrid w:val="0"/>
              <w:spacing w:line="240" w:lineRule="auto"/>
              <w:ind w:firstLineChars="0" w:firstLine="0"/>
              <w:jc w:val="center"/>
            </w:pPr>
            <w:r>
              <w:rPr>
                <w:kern w:val="0"/>
                <w:lang w:bidi="ar"/>
              </w:rPr>
              <w:t>Special lectures on complication prevention</w:t>
            </w:r>
          </w:p>
        </w:tc>
        <w:tc>
          <w:tcPr>
            <w:tcW w:w="1318" w:type="dxa"/>
            <w:vAlign w:val="center"/>
          </w:tcPr>
          <w:p w14:paraId="4C5EA1B9" w14:textId="52FDF279" w:rsidR="0037537A" w:rsidRDefault="0037537A" w:rsidP="003817C8">
            <w:pPr>
              <w:keepNext/>
              <w:widowControl/>
              <w:snapToGrid w:val="0"/>
              <w:spacing w:line="240" w:lineRule="auto"/>
              <w:ind w:firstLineChars="0" w:firstLine="0"/>
              <w:jc w:val="center"/>
            </w:pPr>
            <w:r>
              <w:rPr>
                <w:kern w:val="0"/>
                <w:lang w:bidi="ar"/>
              </w:rPr>
              <w:t>87</w:t>
            </w:r>
          </w:p>
        </w:tc>
        <w:tc>
          <w:tcPr>
            <w:tcW w:w="1411" w:type="dxa"/>
            <w:vAlign w:val="center"/>
          </w:tcPr>
          <w:p w14:paraId="656F1C55" w14:textId="734BEF3C" w:rsidR="0037537A" w:rsidRDefault="0037537A" w:rsidP="003817C8">
            <w:pPr>
              <w:keepNext/>
              <w:widowControl/>
              <w:snapToGrid w:val="0"/>
              <w:spacing w:line="240" w:lineRule="auto"/>
              <w:ind w:firstLineChars="0" w:firstLine="0"/>
              <w:jc w:val="center"/>
            </w:pPr>
            <w:r>
              <w:rPr>
                <w:kern w:val="0"/>
                <w:lang w:bidi="ar"/>
              </w:rPr>
              <w:t>53.4</w:t>
            </w:r>
          </w:p>
        </w:tc>
      </w:tr>
      <w:tr w:rsidR="0037537A" w14:paraId="1388C2F4" w14:textId="77777777" w:rsidTr="003817C8">
        <w:tc>
          <w:tcPr>
            <w:tcW w:w="2972" w:type="dxa"/>
            <w:vMerge/>
            <w:vAlign w:val="center"/>
          </w:tcPr>
          <w:p w14:paraId="52F0D85D" w14:textId="77777777" w:rsidR="0037537A" w:rsidRDefault="0037537A" w:rsidP="003817C8">
            <w:pPr>
              <w:keepNext/>
              <w:widowControl/>
              <w:snapToGrid w:val="0"/>
              <w:spacing w:line="240" w:lineRule="auto"/>
              <w:ind w:firstLineChars="0" w:firstLine="0"/>
              <w:jc w:val="left"/>
            </w:pPr>
          </w:p>
        </w:tc>
        <w:tc>
          <w:tcPr>
            <w:tcW w:w="3927" w:type="dxa"/>
            <w:vAlign w:val="center"/>
          </w:tcPr>
          <w:p w14:paraId="7CA94D29" w14:textId="4325C47C" w:rsidR="0037537A" w:rsidRDefault="0037537A" w:rsidP="003817C8">
            <w:pPr>
              <w:keepNext/>
              <w:widowControl/>
              <w:snapToGrid w:val="0"/>
              <w:spacing w:line="240" w:lineRule="auto"/>
              <w:ind w:firstLineChars="0" w:firstLine="0"/>
              <w:jc w:val="center"/>
            </w:pPr>
            <w:r>
              <w:rPr>
                <w:kern w:val="0"/>
                <w:lang w:bidi="ar"/>
              </w:rPr>
              <w:t>Free / discounted hypoglycemic drugs supply</w:t>
            </w:r>
          </w:p>
        </w:tc>
        <w:tc>
          <w:tcPr>
            <w:tcW w:w="1318" w:type="dxa"/>
            <w:vAlign w:val="center"/>
          </w:tcPr>
          <w:p w14:paraId="060214E2" w14:textId="1AEFB446" w:rsidR="0037537A" w:rsidRDefault="0037537A" w:rsidP="003817C8">
            <w:pPr>
              <w:keepNext/>
              <w:widowControl/>
              <w:snapToGrid w:val="0"/>
              <w:spacing w:line="240" w:lineRule="auto"/>
              <w:ind w:firstLineChars="0" w:firstLine="0"/>
              <w:jc w:val="center"/>
            </w:pPr>
            <w:r>
              <w:rPr>
                <w:kern w:val="0"/>
                <w:lang w:bidi="ar"/>
              </w:rPr>
              <w:t>58</w:t>
            </w:r>
          </w:p>
        </w:tc>
        <w:tc>
          <w:tcPr>
            <w:tcW w:w="1411" w:type="dxa"/>
            <w:vAlign w:val="center"/>
          </w:tcPr>
          <w:p w14:paraId="18E7E6AA" w14:textId="78E39221" w:rsidR="0037537A" w:rsidRDefault="0037537A" w:rsidP="003817C8">
            <w:pPr>
              <w:keepNext/>
              <w:widowControl/>
              <w:snapToGrid w:val="0"/>
              <w:spacing w:line="240" w:lineRule="auto"/>
              <w:ind w:firstLineChars="0" w:firstLine="0"/>
              <w:jc w:val="center"/>
            </w:pPr>
            <w:r>
              <w:rPr>
                <w:kern w:val="0"/>
                <w:lang w:bidi="ar"/>
              </w:rPr>
              <w:t>35.6</w:t>
            </w:r>
          </w:p>
        </w:tc>
      </w:tr>
      <w:tr w:rsidR="0037537A" w14:paraId="7E161320" w14:textId="77777777" w:rsidTr="003817C8">
        <w:tc>
          <w:tcPr>
            <w:tcW w:w="2972" w:type="dxa"/>
            <w:vMerge/>
            <w:vAlign w:val="center"/>
          </w:tcPr>
          <w:p w14:paraId="00ABD127" w14:textId="77777777" w:rsidR="0037537A" w:rsidRDefault="0037537A" w:rsidP="003817C8">
            <w:pPr>
              <w:keepNext/>
              <w:widowControl/>
              <w:snapToGrid w:val="0"/>
              <w:spacing w:line="240" w:lineRule="auto"/>
              <w:ind w:firstLineChars="0" w:firstLine="0"/>
              <w:jc w:val="left"/>
            </w:pPr>
          </w:p>
        </w:tc>
        <w:tc>
          <w:tcPr>
            <w:tcW w:w="3927" w:type="dxa"/>
            <w:vAlign w:val="center"/>
          </w:tcPr>
          <w:p w14:paraId="5A8375B8" w14:textId="4D69FEBD" w:rsidR="0037537A" w:rsidRDefault="0037537A" w:rsidP="003817C8">
            <w:pPr>
              <w:keepNext/>
              <w:widowControl/>
              <w:snapToGrid w:val="0"/>
              <w:spacing w:line="240" w:lineRule="auto"/>
              <w:ind w:firstLineChars="0" w:firstLine="0"/>
              <w:jc w:val="center"/>
            </w:pPr>
            <w:r>
              <w:rPr>
                <w:kern w:val="0"/>
                <w:lang w:bidi="ar"/>
              </w:rPr>
              <w:t>Family caregiver skill training</w:t>
            </w:r>
          </w:p>
        </w:tc>
        <w:tc>
          <w:tcPr>
            <w:tcW w:w="1318" w:type="dxa"/>
            <w:vAlign w:val="center"/>
          </w:tcPr>
          <w:p w14:paraId="004808AA" w14:textId="765E7126" w:rsidR="0037537A" w:rsidRDefault="0037537A" w:rsidP="003817C8">
            <w:pPr>
              <w:keepNext/>
              <w:widowControl/>
              <w:snapToGrid w:val="0"/>
              <w:spacing w:line="240" w:lineRule="auto"/>
              <w:ind w:firstLineChars="0" w:firstLine="0"/>
              <w:jc w:val="center"/>
            </w:pPr>
            <w:r>
              <w:rPr>
                <w:kern w:val="0"/>
                <w:lang w:bidi="ar"/>
              </w:rPr>
              <w:t>41</w:t>
            </w:r>
          </w:p>
        </w:tc>
        <w:tc>
          <w:tcPr>
            <w:tcW w:w="1411" w:type="dxa"/>
            <w:vAlign w:val="center"/>
          </w:tcPr>
          <w:p w14:paraId="66810127" w14:textId="2027AC81" w:rsidR="0037537A" w:rsidRDefault="0037537A" w:rsidP="003817C8">
            <w:pPr>
              <w:keepNext/>
              <w:widowControl/>
              <w:snapToGrid w:val="0"/>
              <w:spacing w:line="240" w:lineRule="auto"/>
              <w:ind w:firstLineChars="0" w:firstLine="0"/>
              <w:jc w:val="center"/>
            </w:pPr>
            <w:r>
              <w:rPr>
                <w:kern w:val="0"/>
                <w:lang w:bidi="ar"/>
              </w:rPr>
              <w:t>25.2</w:t>
            </w:r>
          </w:p>
        </w:tc>
      </w:tr>
      <w:tr w:rsidR="0037537A" w14:paraId="0A0F88C4" w14:textId="77777777" w:rsidTr="003817C8">
        <w:tc>
          <w:tcPr>
            <w:tcW w:w="2972" w:type="dxa"/>
            <w:vMerge w:val="restart"/>
            <w:vAlign w:val="center"/>
          </w:tcPr>
          <w:p w14:paraId="2FE8B8AC" w14:textId="56EB0858" w:rsidR="0037537A" w:rsidRDefault="0037537A" w:rsidP="003817C8">
            <w:pPr>
              <w:keepNext/>
              <w:widowControl/>
              <w:snapToGrid w:val="0"/>
              <w:spacing w:line="240" w:lineRule="auto"/>
              <w:ind w:firstLineChars="0" w:firstLine="0"/>
              <w:jc w:val="left"/>
            </w:pPr>
            <w:r>
              <w:rPr>
                <w:kern w:val="0"/>
                <w:lang w:bidi="ar"/>
              </w:rPr>
              <w:t>Preferred channels for health knowledge delivery</w:t>
            </w:r>
          </w:p>
        </w:tc>
        <w:tc>
          <w:tcPr>
            <w:tcW w:w="3927" w:type="dxa"/>
            <w:vAlign w:val="center"/>
          </w:tcPr>
          <w:p w14:paraId="0E0176AE" w14:textId="2D118158" w:rsidR="0037537A" w:rsidRDefault="0037537A" w:rsidP="003817C8">
            <w:pPr>
              <w:keepNext/>
              <w:widowControl/>
              <w:snapToGrid w:val="0"/>
              <w:spacing w:line="240" w:lineRule="auto"/>
              <w:ind w:firstLineChars="0" w:firstLine="0"/>
              <w:jc w:val="center"/>
            </w:pPr>
            <w:r>
              <w:rPr>
                <w:kern w:val="0"/>
                <w:lang w:bidi="ar"/>
              </w:rPr>
              <w:t>Offline lectures</w:t>
            </w:r>
          </w:p>
        </w:tc>
        <w:tc>
          <w:tcPr>
            <w:tcW w:w="1318" w:type="dxa"/>
            <w:vAlign w:val="center"/>
          </w:tcPr>
          <w:p w14:paraId="69329CAB" w14:textId="139BD474" w:rsidR="0037537A" w:rsidRDefault="0037537A" w:rsidP="003817C8">
            <w:pPr>
              <w:keepNext/>
              <w:widowControl/>
              <w:snapToGrid w:val="0"/>
              <w:spacing w:line="240" w:lineRule="auto"/>
              <w:ind w:firstLineChars="0" w:firstLine="0"/>
              <w:jc w:val="center"/>
            </w:pPr>
            <w:r>
              <w:rPr>
                <w:kern w:val="0"/>
                <w:lang w:bidi="ar"/>
              </w:rPr>
              <w:t>96</w:t>
            </w:r>
          </w:p>
        </w:tc>
        <w:tc>
          <w:tcPr>
            <w:tcW w:w="1411" w:type="dxa"/>
            <w:vAlign w:val="center"/>
          </w:tcPr>
          <w:p w14:paraId="55B13372" w14:textId="5C32248E" w:rsidR="0037537A" w:rsidRDefault="0037537A" w:rsidP="003817C8">
            <w:pPr>
              <w:keepNext/>
              <w:widowControl/>
              <w:snapToGrid w:val="0"/>
              <w:spacing w:line="240" w:lineRule="auto"/>
              <w:ind w:firstLineChars="0" w:firstLine="0"/>
              <w:jc w:val="center"/>
            </w:pPr>
            <w:r>
              <w:rPr>
                <w:kern w:val="0"/>
                <w:lang w:bidi="ar"/>
              </w:rPr>
              <w:t>58.9</w:t>
            </w:r>
          </w:p>
        </w:tc>
      </w:tr>
      <w:tr w:rsidR="0037537A" w14:paraId="445CB912" w14:textId="77777777" w:rsidTr="003817C8">
        <w:tc>
          <w:tcPr>
            <w:tcW w:w="2972" w:type="dxa"/>
            <w:vMerge/>
            <w:vAlign w:val="center"/>
          </w:tcPr>
          <w:p w14:paraId="10FE6D58" w14:textId="77777777" w:rsidR="0037537A" w:rsidRDefault="0037537A" w:rsidP="003817C8">
            <w:pPr>
              <w:keepNext/>
              <w:widowControl/>
              <w:snapToGrid w:val="0"/>
              <w:spacing w:line="240" w:lineRule="auto"/>
              <w:ind w:firstLineChars="0" w:firstLine="0"/>
              <w:jc w:val="left"/>
            </w:pPr>
          </w:p>
        </w:tc>
        <w:tc>
          <w:tcPr>
            <w:tcW w:w="3927" w:type="dxa"/>
            <w:vAlign w:val="center"/>
          </w:tcPr>
          <w:p w14:paraId="0BB58DE8" w14:textId="0AB14131" w:rsidR="0037537A" w:rsidRDefault="0037537A" w:rsidP="003817C8">
            <w:pPr>
              <w:keepNext/>
              <w:widowControl/>
              <w:snapToGrid w:val="0"/>
              <w:spacing w:line="240" w:lineRule="auto"/>
              <w:ind w:firstLineChars="0" w:firstLine="0"/>
              <w:jc w:val="center"/>
            </w:pPr>
            <w:r>
              <w:rPr>
                <w:kern w:val="0"/>
                <w:lang w:bidi="ar"/>
              </w:rPr>
              <w:t>Community bulletin boards</w:t>
            </w:r>
          </w:p>
        </w:tc>
        <w:tc>
          <w:tcPr>
            <w:tcW w:w="1318" w:type="dxa"/>
            <w:vAlign w:val="center"/>
          </w:tcPr>
          <w:p w14:paraId="4F11B4F4" w14:textId="4D1EB3F7" w:rsidR="0037537A" w:rsidRDefault="0037537A" w:rsidP="003817C8">
            <w:pPr>
              <w:keepNext/>
              <w:widowControl/>
              <w:snapToGrid w:val="0"/>
              <w:spacing w:line="240" w:lineRule="auto"/>
              <w:ind w:firstLineChars="0" w:firstLine="0"/>
              <w:jc w:val="center"/>
            </w:pPr>
            <w:r>
              <w:rPr>
                <w:kern w:val="0"/>
                <w:lang w:bidi="ar"/>
              </w:rPr>
              <w:t>78</w:t>
            </w:r>
          </w:p>
        </w:tc>
        <w:tc>
          <w:tcPr>
            <w:tcW w:w="1411" w:type="dxa"/>
            <w:vAlign w:val="center"/>
          </w:tcPr>
          <w:p w14:paraId="7557CCE7" w14:textId="2DEAE94B" w:rsidR="0037537A" w:rsidRDefault="0037537A" w:rsidP="003817C8">
            <w:pPr>
              <w:keepNext/>
              <w:widowControl/>
              <w:snapToGrid w:val="0"/>
              <w:spacing w:line="240" w:lineRule="auto"/>
              <w:ind w:firstLineChars="0" w:firstLine="0"/>
              <w:jc w:val="center"/>
            </w:pPr>
            <w:r>
              <w:rPr>
                <w:kern w:val="0"/>
                <w:lang w:bidi="ar"/>
              </w:rPr>
              <w:t>47.9</w:t>
            </w:r>
          </w:p>
        </w:tc>
      </w:tr>
      <w:tr w:rsidR="0037537A" w14:paraId="30FE3662" w14:textId="77777777" w:rsidTr="003817C8">
        <w:tc>
          <w:tcPr>
            <w:tcW w:w="2972" w:type="dxa"/>
            <w:vMerge/>
            <w:vAlign w:val="center"/>
          </w:tcPr>
          <w:p w14:paraId="3434CAD2" w14:textId="77777777" w:rsidR="0037537A" w:rsidRDefault="0037537A" w:rsidP="003817C8">
            <w:pPr>
              <w:keepNext/>
              <w:widowControl/>
              <w:snapToGrid w:val="0"/>
              <w:spacing w:line="240" w:lineRule="auto"/>
              <w:ind w:firstLineChars="0" w:firstLine="0"/>
              <w:jc w:val="left"/>
            </w:pPr>
          </w:p>
        </w:tc>
        <w:tc>
          <w:tcPr>
            <w:tcW w:w="3927" w:type="dxa"/>
            <w:vAlign w:val="center"/>
          </w:tcPr>
          <w:p w14:paraId="6855A79D" w14:textId="28049E91" w:rsidR="0037537A" w:rsidRDefault="0037537A" w:rsidP="003817C8">
            <w:pPr>
              <w:keepNext/>
              <w:widowControl/>
              <w:snapToGrid w:val="0"/>
              <w:spacing w:line="240" w:lineRule="auto"/>
              <w:ind w:firstLineChars="0" w:firstLine="0"/>
              <w:jc w:val="center"/>
            </w:pPr>
            <w:r>
              <w:rPr>
                <w:kern w:val="0"/>
                <w:lang w:bidi="ar"/>
              </w:rPr>
              <w:t>WeChat group push notification</w:t>
            </w:r>
          </w:p>
        </w:tc>
        <w:tc>
          <w:tcPr>
            <w:tcW w:w="1318" w:type="dxa"/>
            <w:vAlign w:val="center"/>
          </w:tcPr>
          <w:p w14:paraId="390C1D42" w14:textId="5443DC9E" w:rsidR="0037537A" w:rsidRDefault="0037537A" w:rsidP="003817C8">
            <w:pPr>
              <w:keepNext/>
              <w:widowControl/>
              <w:snapToGrid w:val="0"/>
              <w:spacing w:line="240" w:lineRule="auto"/>
              <w:ind w:firstLineChars="0" w:firstLine="0"/>
              <w:jc w:val="center"/>
            </w:pPr>
            <w:r>
              <w:rPr>
                <w:kern w:val="0"/>
                <w:lang w:bidi="ar"/>
              </w:rPr>
              <w:t>72</w:t>
            </w:r>
          </w:p>
        </w:tc>
        <w:tc>
          <w:tcPr>
            <w:tcW w:w="1411" w:type="dxa"/>
            <w:vAlign w:val="center"/>
          </w:tcPr>
          <w:p w14:paraId="20CB440C" w14:textId="4A737F3A" w:rsidR="0037537A" w:rsidRDefault="0037537A" w:rsidP="003817C8">
            <w:pPr>
              <w:keepNext/>
              <w:widowControl/>
              <w:snapToGrid w:val="0"/>
              <w:spacing w:line="240" w:lineRule="auto"/>
              <w:ind w:firstLineChars="0" w:firstLine="0"/>
              <w:jc w:val="center"/>
            </w:pPr>
            <w:r>
              <w:rPr>
                <w:kern w:val="0"/>
                <w:lang w:bidi="ar"/>
              </w:rPr>
              <w:t>44.2</w:t>
            </w:r>
          </w:p>
        </w:tc>
      </w:tr>
      <w:tr w:rsidR="0037537A" w14:paraId="15D1BCAF" w14:textId="77777777" w:rsidTr="003817C8">
        <w:tc>
          <w:tcPr>
            <w:tcW w:w="2972" w:type="dxa"/>
            <w:vMerge/>
            <w:vAlign w:val="center"/>
          </w:tcPr>
          <w:p w14:paraId="23792605" w14:textId="77777777" w:rsidR="0037537A" w:rsidRDefault="0037537A" w:rsidP="003817C8">
            <w:pPr>
              <w:keepNext/>
              <w:widowControl/>
              <w:snapToGrid w:val="0"/>
              <w:spacing w:line="240" w:lineRule="auto"/>
              <w:ind w:firstLineChars="0" w:firstLine="0"/>
              <w:jc w:val="left"/>
            </w:pPr>
          </w:p>
        </w:tc>
        <w:tc>
          <w:tcPr>
            <w:tcW w:w="3927" w:type="dxa"/>
            <w:vAlign w:val="center"/>
          </w:tcPr>
          <w:p w14:paraId="79B44E2D" w14:textId="4BE4A824" w:rsidR="0037537A" w:rsidRDefault="0037537A" w:rsidP="003817C8">
            <w:pPr>
              <w:keepNext/>
              <w:widowControl/>
              <w:snapToGrid w:val="0"/>
              <w:spacing w:line="240" w:lineRule="auto"/>
              <w:ind w:firstLineChars="0" w:firstLine="0"/>
              <w:jc w:val="center"/>
            </w:pPr>
            <w:r>
              <w:rPr>
                <w:kern w:val="0"/>
                <w:lang w:bidi="ar"/>
              </w:rPr>
              <w:t>Home-based health propaganda</w:t>
            </w:r>
          </w:p>
        </w:tc>
        <w:tc>
          <w:tcPr>
            <w:tcW w:w="1318" w:type="dxa"/>
            <w:vAlign w:val="center"/>
          </w:tcPr>
          <w:p w14:paraId="152815AD" w14:textId="1E133F47" w:rsidR="0037537A" w:rsidRDefault="0037537A" w:rsidP="003817C8">
            <w:pPr>
              <w:keepNext/>
              <w:widowControl/>
              <w:snapToGrid w:val="0"/>
              <w:spacing w:line="240" w:lineRule="auto"/>
              <w:ind w:firstLineChars="0" w:firstLine="0"/>
              <w:jc w:val="center"/>
            </w:pPr>
            <w:r>
              <w:rPr>
                <w:kern w:val="0"/>
                <w:lang w:bidi="ar"/>
              </w:rPr>
              <w:t>61</w:t>
            </w:r>
          </w:p>
        </w:tc>
        <w:tc>
          <w:tcPr>
            <w:tcW w:w="1411" w:type="dxa"/>
            <w:vAlign w:val="center"/>
          </w:tcPr>
          <w:p w14:paraId="3DD4551B" w14:textId="636F443B" w:rsidR="0037537A" w:rsidRDefault="0037537A" w:rsidP="003817C8">
            <w:pPr>
              <w:keepNext/>
              <w:widowControl/>
              <w:snapToGrid w:val="0"/>
              <w:spacing w:line="240" w:lineRule="auto"/>
              <w:ind w:firstLineChars="0" w:firstLine="0"/>
              <w:jc w:val="center"/>
            </w:pPr>
            <w:r>
              <w:rPr>
                <w:kern w:val="0"/>
                <w:lang w:bidi="ar"/>
              </w:rPr>
              <w:t>37.4</w:t>
            </w:r>
          </w:p>
        </w:tc>
      </w:tr>
      <w:tr w:rsidR="0037537A" w14:paraId="2C260DAB" w14:textId="77777777" w:rsidTr="003817C8">
        <w:tc>
          <w:tcPr>
            <w:tcW w:w="2972" w:type="dxa"/>
            <w:vMerge w:val="restart"/>
            <w:vAlign w:val="center"/>
          </w:tcPr>
          <w:p w14:paraId="2A40512E" w14:textId="11ABEDEA" w:rsidR="0037537A" w:rsidRDefault="0037537A" w:rsidP="003817C8">
            <w:pPr>
              <w:keepNext/>
              <w:widowControl/>
              <w:snapToGrid w:val="0"/>
              <w:spacing w:line="240" w:lineRule="auto"/>
              <w:ind w:firstLineChars="0" w:firstLine="0"/>
              <w:jc w:val="left"/>
            </w:pPr>
            <w:r>
              <w:rPr>
                <w:kern w:val="0"/>
                <w:lang w:bidi="ar"/>
              </w:rPr>
              <w:t>Expected activity frequency</w:t>
            </w:r>
          </w:p>
        </w:tc>
        <w:tc>
          <w:tcPr>
            <w:tcW w:w="3927" w:type="dxa"/>
            <w:vAlign w:val="center"/>
          </w:tcPr>
          <w:p w14:paraId="00770FC1" w14:textId="3E99898A" w:rsidR="0037537A" w:rsidRDefault="0037537A" w:rsidP="003817C8">
            <w:pPr>
              <w:keepNext/>
              <w:widowControl/>
              <w:snapToGrid w:val="0"/>
              <w:spacing w:line="240" w:lineRule="auto"/>
              <w:ind w:firstLineChars="0" w:firstLine="0"/>
              <w:jc w:val="center"/>
            </w:pPr>
            <w:r>
              <w:rPr>
                <w:kern w:val="0"/>
                <w:lang w:bidi="ar"/>
              </w:rPr>
              <w:t>Once per month</w:t>
            </w:r>
          </w:p>
        </w:tc>
        <w:tc>
          <w:tcPr>
            <w:tcW w:w="1318" w:type="dxa"/>
            <w:vAlign w:val="center"/>
          </w:tcPr>
          <w:p w14:paraId="72A421DF" w14:textId="233E4183" w:rsidR="0037537A" w:rsidRDefault="0037537A" w:rsidP="003817C8">
            <w:pPr>
              <w:keepNext/>
              <w:widowControl/>
              <w:snapToGrid w:val="0"/>
              <w:spacing w:line="240" w:lineRule="auto"/>
              <w:ind w:firstLineChars="0" w:firstLine="0"/>
              <w:jc w:val="center"/>
            </w:pPr>
            <w:r>
              <w:rPr>
                <w:kern w:val="0"/>
                <w:lang w:bidi="ar"/>
              </w:rPr>
              <w:t>19</w:t>
            </w:r>
          </w:p>
        </w:tc>
        <w:tc>
          <w:tcPr>
            <w:tcW w:w="1411" w:type="dxa"/>
            <w:vAlign w:val="center"/>
          </w:tcPr>
          <w:p w14:paraId="1DB46226" w14:textId="2663F1EB" w:rsidR="0037537A" w:rsidRDefault="0037537A" w:rsidP="003817C8">
            <w:pPr>
              <w:keepNext/>
              <w:widowControl/>
              <w:snapToGrid w:val="0"/>
              <w:spacing w:line="240" w:lineRule="auto"/>
              <w:ind w:firstLineChars="0" w:firstLine="0"/>
              <w:jc w:val="center"/>
            </w:pPr>
            <w:r>
              <w:rPr>
                <w:kern w:val="0"/>
                <w:lang w:bidi="ar"/>
              </w:rPr>
              <w:t>11.7</w:t>
            </w:r>
          </w:p>
        </w:tc>
      </w:tr>
      <w:tr w:rsidR="0037537A" w14:paraId="3BA458B3" w14:textId="77777777" w:rsidTr="003817C8">
        <w:tc>
          <w:tcPr>
            <w:tcW w:w="2972" w:type="dxa"/>
            <w:vMerge/>
            <w:vAlign w:val="center"/>
          </w:tcPr>
          <w:p w14:paraId="4AE725FF" w14:textId="77777777" w:rsidR="0037537A" w:rsidRDefault="0037537A" w:rsidP="003817C8">
            <w:pPr>
              <w:keepNext/>
              <w:widowControl/>
              <w:snapToGrid w:val="0"/>
              <w:spacing w:line="240" w:lineRule="auto"/>
              <w:ind w:firstLineChars="0" w:firstLine="0"/>
              <w:jc w:val="left"/>
            </w:pPr>
          </w:p>
        </w:tc>
        <w:tc>
          <w:tcPr>
            <w:tcW w:w="3927" w:type="dxa"/>
            <w:vAlign w:val="center"/>
          </w:tcPr>
          <w:p w14:paraId="20A98F6A" w14:textId="6344881B" w:rsidR="0037537A" w:rsidRDefault="0037537A" w:rsidP="003817C8">
            <w:pPr>
              <w:keepNext/>
              <w:widowControl/>
              <w:snapToGrid w:val="0"/>
              <w:spacing w:line="240" w:lineRule="auto"/>
              <w:ind w:firstLineChars="0" w:firstLine="0"/>
              <w:jc w:val="center"/>
            </w:pPr>
            <w:r>
              <w:rPr>
                <w:kern w:val="0"/>
                <w:lang w:bidi="ar"/>
              </w:rPr>
              <w:t>Twice per month</w:t>
            </w:r>
          </w:p>
        </w:tc>
        <w:tc>
          <w:tcPr>
            <w:tcW w:w="1318" w:type="dxa"/>
            <w:vAlign w:val="center"/>
          </w:tcPr>
          <w:p w14:paraId="23EF9EF1" w14:textId="57265570" w:rsidR="0037537A" w:rsidRDefault="0037537A" w:rsidP="003817C8">
            <w:pPr>
              <w:keepNext/>
              <w:widowControl/>
              <w:snapToGrid w:val="0"/>
              <w:spacing w:line="240" w:lineRule="auto"/>
              <w:ind w:firstLineChars="0" w:firstLine="0"/>
              <w:jc w:val="center"/>
            </w:pPr>
            <w:r>
              <w:rPr>
                <w:kern w:val="0"/>
                <w:lang w:bidi="ar"/>
              </w:rPr>
              <w:t>45</w:t>
            </w:r>
          </w:p>
        </w:tc>
        <w:tc>
          <w:tcPr>
            <w:tcW w:w="1411" w:type="dxa"/>
            <w:vAlign w:val="center"/>
          </w:tcPr>
          <w:p w14:paraId="3AB13754" w14:textId="74A89D86" w:rsidR="0037537A" w:rsidRDefault="0037537A" w:rsidP="003817C8">
            <w:pPr>
              <w:keepNext/>
              <w:widowControl/>
              <w:snapToGrid w:val="0"/>
              <w:spacing w:line="240" w:lineRule="auto"/>
              <w:ind w:firstLineChars="0" w:firstLine="0"/>
              <w:jc w:val="center"/>
            </w:pPr>
            <w:r>
              <w:rPr>
                <w:kern w:val="0"/>
                <w:lang w:bidi="ar"/>
              </w:rPr>
              <w:t>27.6</w:t>
            </w:r>
          </w:p>
        </w:tc>
      </w:tr>
      <w:tr w:rsidR="0037537A" w14:paraId="7ACD18B2" w14:textId="77777777" w:rsidTr="003817C8">
        <w:tc>
          <w:tcPr>
            <w:tcW w:w="2972" w:type="dxa"/>
            <w:vMerge/>
            <w:vAlign w:val="center"/>
          </w:tcPr>
          <w:p w14:paraId="2AEB93EF" w14:textId="77777777" w:rsidR="0037537A" w:rsidRDefault="0037537A" w:rsidP="003817C8">
            <w:pPr>
              <w:keepNext/>
              <w:widowControl/>
              <w:snapToGrid w:val="0"/>
              <w:spacing w:line="240" w:lineRule="auto"/>
              <w:ind w:firstLineChars="0" w:firstLine="0"/>
              <w:jc w:val="left"/>
            </w:pPr>
          </w:p>
        </w:tc>
        <w:tc>
          <w:tcPr>
            <w:tcW w:w="3927" w:type="dxa"/>
            <w:vAlign w:val="center"/>
          </w:tcPr>
          <w:p w14:paraId="2A97078D" w14:textId="03B016D8" w:rsidR="0037537A" w:rsidRDefault="0037537A" w:rsidP="003817C8">
            <w:pPr>
              <w:keepNext/>
              <w:widowControl/>
              <w:snapToGrid w:val="0"/>
              <w:spacing w:line="240" w:lineRule="auto"/>
              <w:ind w:firstLineChars="0" w:firstLine="0"/>
              <w:jc w:val="center"/>
            </w:pPr>
            <w:r>
              <w:rPr>
                <w:kern w:val="0"/>
                <w:lang w:bidi="ar"/>
              </w:rPr>
              <w:t>Once per week</w:t>
            </w:r>
          </w:p>
        </w:tc>
        <w:tc>
          <w:tcPr>
            <w:tcW w:w="1318" w:type="dxa"/>
            <w:vAlign w:val="center"/>
          </w:tcPr>
          <w:p w14:paraId="7F0969E3" w14:textId="15690502" w:rsidR="0037537A" w:rsidRDefault="0037537A" w:rsidP="003817C8">
            <w:pPr>
              <w:keepNext/>
              <w:widowControl/>
              <w:snapToGrid w:val="0"/>
              <w:spacing w:line="240" w:lineRule="auto"/>
              <w:ind w:firstLineChars="0" w:firstLine="0"/>
              <w:jc w:val="center"/>
            </w:pPr>
            <w:r>
              <w:rPr>
                <w:kern w:val="0"/>
                <w:lang w:bidi="ar"/>
              </w:rPr>
              <w:t>42</w:t>
            </w:r>
          </w:p>
        </w:tc>
        <w:tc>
          <w:tcPr>
            <w:tcW w:w="1411" w:type="dxa"/>
            <w:vAlign w:val="center"/>
          </w:tcPr>
          <w:p w14:paraId="2730161D" w14:textId="78F1DB77" w:rsidR="0037537A" w:rsidRDefault="0037537A" w:rsidP="003817C8">
            <w:pPr>
              <w:keepNext/>
              <w:widowControl/>
              <w:snapToGrid w:val="0"/>
              <w:spacing w:line="240" w:lineRule="auto"/>
              <w:ind w:firstLineChars="0" w:firstLine="0"/>
              <w:jc w:val="center"/>
            </w:pPr>
            <w:r>
              <w:rPr>
                <w:kern w:val="0"/>
                <w:lang w:bidi="ar"/>
              </w:rPr>
              <w:t>25.8</w:t>
            </w:r>
          </w:p>
        </w:tc>
      </w:tr>
      <w:tr w:rsidR="0037537A" w14:paraId="267647DA" w14:textId="77777777" w:rsidTr="003817C8">
        <w:tc>
          <w:tcPr>
            <w:tcW w:w="2972" w:type="dxa"/>
            <w:vMerge/>
            <w:vAlign w:val="center"/>
          </w:tcPr>
          <w:p w14:paraId="29394D6A" w14:textId="77777777" w:rsidR="0037537A" w:rsidRDefault="0037537A" w:rsidP="003817C8">
            <w:pPr>
              <w:keepNext/>
              <w:widowControl/>
              <w:snapToGrid w:val="0"/>
              <w:spacing w:line="240" w:lineRule="auto"/>
              <w:ind w:firstLineChars="0" w:firstLine="0"/>
              <w:jc w:val="left"/>
            </w:pPr>
          </w:p>
        </w:tc>
        <w:tc>
          <w:tcPr>
            <w:tcW w:w="3927" w:type="dxa"/>
            <w:vAlign w:val="center"/>
          </w:tcPr>
          <w:p w14:paraId="165BB2F4" w14:textId="717D57D8" w:rsidR="0037537A" w:rsidRDefault="0037537A" w:rsidP="003817C8">
            <w:pPr>
              <w:keepNext/>
              <w:widowControl/>
              <w:snapToGrid w:val="0"/>
              <w:spacing w:line="240" w:lineRule="auto"/>
              <w:ind w:firstLineChars="0" w:firstLine="0"/>
              <w:jc w:val="center"/>
            </w:pPr>
            <w:r>
              <w:rPr>
                <w:kern w:val="0"/>
                <w:lang w:bidi="ar"/>
              </w:rPr>
              <w:t>On-demand service</w:t>
            </w:r>
          </w:p>
        </w:tc>
        <w:tc>
          <w:tcPr>
            <w:tcW w:w="1318" w:type="dxa"/>
            <w:vAlign w:val="center"/>
          </w:tcPr>
          <w:p w14:paraId="56ECED24" w14:textId="709FDDCC" w:rsidR="0037537A" w:rsidRDefault="0037537A" w:rsidP="003817C8">
            <w:pPr>
              <w:keepNext/>
              <w:widowControl/>
              <w:snapToGrid w:val="0"/>
              <w:spacing w:line="240" w:lineRule="auto"/>
              <w:ind w:firstLineChars="0" w:firstLine="0"/>
              <w:jc w:val="center"/>
            </w:pPr>
            <w:r>
              <w:rPr>
                <w:kern w:val="0"/>
                <w:lang w:bidi="ar"/>
              </w:rPr>
              <w:t>57</w:t>
            </w:r>
          </w:p>
        </w:tc>
        <w:tc>
          <w:tcPr>
            <w:tcW w:w="1411" w:type="dxa"/>
            <w:vAlign w:val="center"/>
          </w:tcPr>
          <w:p w14:paraId="5A526840" w14:textId="400CBD57" w:rsidR="0037537A" w:rsidRDefault="0037537A" w:rsidP="003817C8">
            <w:pPr>
              <w:keepNext/>
              <w:widowControl/>
              <w:snapToGrid w:val="0"/>
              <w:spacing w:line="240" w:lineRule="auto"/>
              <w:ind w:firstLineChars="0" w:firstLine="0"/>
              <w:jc w:val="center"/>
            </w:pPr>
            <w:r>
              <w:rPr>
                <w:kern w:val="0"/>
                <w:lang w:bidi="ar"/>
              </w:rPr>
              <w:t>35.0</w:t>
            </w:r>
          </w:p>
        </w:tc>
      </w:tr>
      <w:tr w:rsidR="0037537A" w14:paraId="260F2FDE" w14:textId="77777777" w:rsidTr="003817C8">
        <w:tc>
          <w:tcPr>
            <w:tcW w:w="2972" w:type="dxa"/>
            <w:vMerge w:val="restart"/>
            <w:vAlign w:val="center"/>
          </w:tcPr>
          <w:p w14:paraId="22AF3F8D" w14:textId="0BD2EA99" w:rsidR="0037537A" w:rsidRDefault="0037537A" w:rsidP="003817C8">
            <w:pPr>
              <w:keepNext/>
              <w:widowControl/>
              <w:snapToGrid w:val="0"/>
              <w:spacing w:line="240" w:lineRule="auto"/>
              <w:ind w:firstLineChars="0" w:firstLine="0"/>
              <w:jc w:val="left"/>
            </w:pPr>
            <w:r>
              <w:rPr>
                <w:kern w:val="0"/>
                <w:lang w:bidi="ar"/>
              </w:rPr>
              <w:t>Most needed community support</w:t>
            </w:r>
          </w:p>
        </w:tc>
        <w:tc>
          <w:tcPr>
            <w:tcW w:w="3927" w:type="dxa"/>
            <w:vAlign w:val="center"/>
          </w:tcPr>
          <w:p w14:paraId="3825D765" w14:textId="43C8918A" w:rsidR="0037537A" w:rsidRDefault="0037537A" w:rsidP="003817C8">
            <w:pPr>
              <w:keepNext/>
              <w:widowControl/>
              <w:snapToGrid w:val="0"/>
              <w:spacing w:line="240" w:lineRule="auto"/>
              <w:ind w:firstLineChars="0" w:firstLine="0"/>
              <w:jc w:val="center"/>
            </w:pPr>
            <w:r>
              <w:rPr>
                <w:kern w:val="0"/>
                <w:lang w:bidi="ar"/>
              </w:rPr>
              <w:t>Free or low-cost testing equipment</w:t>
            </w:r>
          </w:p>
        </w:tc>
        <w:tc>
          <w:tcPr>
            <w:tcW w:w="1318" w:type="dxa"/>
            <w:vAlign w:val="center"/>
          </w:tcPr>
          <w:p w14:paraId="1EC508FF" w14:textId="00843A4C" w:rsidR="0037537A" w:rsidRDefault="0037537A" w:rsidP="003817C8">
            <w:pPr>
              <w:keepNext/>
              <w:widowControl/>
              <w:snapToGrid w:val="0"/>
              <w:spacing w:line="240" w:lineRule="auto"/>
              <w:ind w:firstLineChars="0" w:firstLine="0"/>
              <w:jc w:val="center"/>
            </w:pPr>
            <w:r>
              <w:rPr>
                <w:kern w:val="0"/>
                <w:lang w:bidi="ar"/>
              </w:rPr>
              <w:t>95</w:t>
            </w:r>
          </w:p>
        </w:tc>
        <w:tc>
          <w:tcPr>
            <w:tcW w:w="1411" w:type="dxa"/>
            <w:vAlign w:val="center"/>
          </w:tcPr>
          <w:p w14:paraId="07F6E72C" w14:textId="6BBD1CF2" w:rsidR="0037537A" w:rsidRDefault="0037537A" w:rsidP="003817C8">
            <w:pPr>
              <w:keepNext/>
              <w:widowControl/>
              <w:snapToGrid w:val="0"/>
              <w:spacing w:line="240" w:lineRule="auto"/>
              <w:ind w:firstLineChars="0" w:firstLine="0"/>
              <w:jc w:val="center"/>
            </w:pPr>
            <w:r>
              <w:rPr>
                <w:kern w:val="0"/>
                <w:lang w:bidi="ar"/>
              </w:rPr>
              <w:t>58.3</w:t>
            </w:r>
          </w:p>
        </w:tc>
      </w:tr>
      <w:tr w:rsidR="0037537A" w14:paraId="5C7D087B" w14:textId="77777777" w:rsidTr="003817C8">
        <w:tc>
          <w:tcPr>
            <w:tcW w:w="2972" w:type="dxa"/>
            <w:vMerge/>
            <w:vAlign w:val="center"/>
          </w:tcPr>
          <w:p w14:paraId="2FAC29EC" w14:textId="77777777" w:rsidR="0037537A" w:rsidRDefault="0037537A" w:rsidP="003817C8">
            <w:pPr>
              <w:keepNext/>
              <w:widowControl/>
              <w:snapToGrid w:val="0"/>
              <w:spacing w:line="240" w:lineRule="auto"/>
              <w:ind w:firstLineChars="0" w:firstLine="0"/>
              <w:jc w:val="left"/>
            </w:pPr>
          </w:p>
        </w:tc>
        <w:tc>
          <w:tcPr>
            <w:tcW w:w="3927" w:type="dxa"/>
            <w:vAlign w:val="center"/>
          </w:tcPr>
          <w:p w14:paraId="7AD10724" w14:textId="510C579E" w:rsidR="0037537A" w:rsidRDefault="0037537A" w:rsidP="003817C8">
            <w:pPr>
              <w:keepNext/>
              <w:widowControl/>
              <w:snapToGrid w:val="0"/>
              <w:spacing w:line="240" w:lineRule="auto"/>
              <w:ind w:firstLineChars="0" w:firstLine="0"/>
              <w:jc w:val="center"/>
            </w:pPr>
            <w:r>
              <w:rPr>
                <w:kern w:val="0"/>
                <w:lang w:bidi="ar"/>
              </w:rPr>
              <w:t>Door-to-door guidance by professional medical staff</w:t>
            </w:r>
          </w:p>
        </w:tc>
        <w:tc>
          <w:tcPr>
            <w:tcW w:w="1318" w:type="dxa"/>
            <w:vAlign w:val="center"/>
          </w:tcPr>
          <w:p w14:paraId="400BEA10" w14:textId="618A1666" w:rsidR="0037537A" w:rsidRDefault="0037537A" w:rsidP="003817C8">
            <w:pPr>
              <w:keepNext/>
              <w:widowControl/>
              <w:snapToGrid w:val="0"/>
              <w:spacing w:line="240" w:lineRule="auto"/>
              <w:ind w:firstLineChars="0" w:firstLine="0"/>
              <w:jc w:val="center"/>
            </w:pPr>
            <w:r>
              <w:rPr>
                <w:kern w:val="0"/>
                <w:lang w:bidi="ar"/>
              </w:rPr>
              <w:t>89</w:t>
            </w:r>
          </w:p>
        </w:tc>
        <w:tc>
          <w:tcPr>
            <w:tcW w:w="1411" w:type="dxa"/>
            <w:vAlign w:val="center"/>
          </w:tcPr>
          <w:p w14:paraId="241F3690" w14:textId="098A2445" w:rsidR="0037537A" w:rsidRDefault="0037537A" w:rsidP="003817C8">
            <w:pPr>
              <w:keepNext/>
              <w:widowControl/>
              <w:snapToGrid w:val="0"/>
              <w:spacing w:line="240" w:lineRule="auto"/>
              <w:ind w:firstLineChars="0" w:firstLine="0"/>
              <w:jc w:val="center"/>
            </w:pPr>
            <w:r>
              <w:rPr>
                <w:kern w:val="0"/>
                <w:lang w:bidi="ar"/>
              </w:rPr>
              <w:t>54.6</w:t>
            </w:r>
          </w:p>
        </w:tc>
      </w:tr>
      <w:tr w:rsidR="0037537A" w14:paraId="1FFEEA91" w14:textId="77777777" w:rsidTr="003817C8">
        <w:tc>
          <w:tcPr>
            <w:tcW w:w="2972" w:type="dxa"/>
            <w:vMerge/>
            <w:vAlign w:val="center"/>
          </w:tcPr>
          <w:p w14:paraId="43BB2C2D" w14:textId="77777777" w:rsidR="0037537A" w:rsidRDefault="0037537A" w:rsidP="003817C8">
            <w:pPr>
              <w:keepNext/>
              <w:widowControl/>
              <w:snapToGrid w:val="0"/>
              <w:spacing w:line="240" w:lineRule="auto"/>
              <w:ind w:firstLineChars="0" w:firstLine="0"/>
              <w:jc w:val="left"/>
            </w:pPr>
          </w:p>
        </w:tc>
        <w:tc>
          <w:tcPr>
            <w:tcW w:w="3927" w:type="dxa"/>
            <w:vAlign w:val="center"/>
          </w:tcPr>
          <w:p w14:paraId="7E9A9DD9" w14:textId="139E1D0C" w:rsidR="0037537A" w:rsidRDefault="0037537A" w:rsidP="003817C8">
            <w:pPr>
              <w:keepNext/>
              <w:widowControl/>
              <w:snapToGrid w:val="0"/>
              <w:spacing w:line="240" w:lineRule="auto"/>
              <w:ind w:firstLineChars="0" w:firstLine="0"/>
              <w:jc w:val="center"/>
            </w:pPr>
            <w:r>
              <w:rPr>
                <w:kern w:val="0"/>
                <w:lang w:bidi="ar"/>
              </w:rPr>
              <w:t>Health management reminder service</w:t>
            </w:r>
          </w:p>
        </w:tc>
        <w:tc>
          <w:tcPr>
            <w:tcW w:w="1318" w:type="dxa"/>
            <w:vAlign w:val="center"/>
          </w:tcPr>
          <w:p w14:paraId="0CA6966E" w14:textId="33CD0EC1" w:rsidR="0037537A" w:rsidRDefault="0037537A" w:rsidP="003817C8">
            <w:pPr>
              <w:keepNext/>
              <w:widowControl/>
              <w:snapToGrid w:val="0"/>
              <w:spacing w:line="240" w:lineRule="auto"/>
              <w:ind w:firstLineChars="0" w:firstLine="0"/>
              <w:jc w:val="center"/>
            </w:pPr>
            <w:r>
              <w:rPr>
                <w:kern w:val="0"/>
                <w:lang w:bidi="ar"/>
              </w:rPr>
              <w:t>70</w:t>
            </w:r>
          </w:p>
        </w:tc>
        <w:tc>
          <w:tcPr>
            <w:tcW w:w="1411" w:type="dxa"/>
            <w:vAlign w:val="center"/>
          </w:tcPr>
          <w:p w14:paraId="6DE5B288" w14:textId="5CBBE132" w:rsidR="0037537A" w:rsidRDefault="0037537A" w:rsidP="003817C8">
            <w:pPr>
              <w:keepNext/>
              <w:widowControl/>
              <w:snapToGrid w:val="0"/>
              <w:spacing w:line="240" w:lineRule="auto"/>
              <w:ind w:firstLineChars="0" w:firstLine="0"/>
              <w:jc w:val="center"/>
            </w:pPr>
            <w:r>
              <w:rPr>
                <w:kern w:val="0"/>
                <w:lang w:bidi="ar"/>
              </w:rPr>
              <w:t>43.0</w:t>
            </w:r>
          </w:p>
        </w:tc>
      </w:tr>
      <w:tr w:rsidR="0037537A" w14:paraId="1E23914C" w14:textId="77777777" w:rsidTr="003817C8">
        <w:tc>
          <w:tcPr>
            <w:tcW w:w="2972" w:type="dxa"/>
            <w:vMerge/>
            <w:vAlign w:val="center"/>
          </w:tcPr>
          <w:p w14:paraId="11798A88" w14:textId="77777777" w:rsidR="0037537A" w:rsidRDefault="0037537A" w:rsidP="003817C8">
            <w:pPr>
              <w:keepNext/>
              <w:widowControl/>
              <w:snapToGrid w:val="0"/>
              <w:spacing w:line="240" w:lineRule="auto"/>
              <w:ind w:firstLineChars="0" w:firstLine="0"/>
              <w:jc w:val="left"/>
            </w:pPr>
          </w:p>
        </w:tc>
        <w:tc>
          <w:tcPr>
            <w:tcW w:w="3927" w:type="dxa"/>
            <w:vAlign w:val="center"/>
          </w:tcPr>
          <w:p w14:paraId="7EC42C50" w14:textId="2EBB2843" w:rsidR="0037537A" w:rsidRDefault="0037537A" w:rsidP="003817C8">
            <w:pPr>
              <w:keepNext/>
              <w:widowControl/>
              <w:snapToGrid w:val="0"/>
              <w:spacing w:line="240" w:lineRule="auto"/>
              <w:ind w:firstLineChars="0" w:firstLine="0"/>
              <w:jc w:val="center"/>
            </w:pPr>
            <w:r>
              <w:rPr>
                <w:kern w:val="0"/>
                <w:lang w:bidi="ar"/>
              </w:rPr>
              <w:t>Convenient medical referral channel</w:t>
            </w:r>
          </w:p>
        </w:tc>
        <w:tc>
          <w:tcPr>
            <w:tcW w:w="1318" w:type="dxa"/>
            <w:vAlign w:val="center"/>
          </w:tcPr>
          <w:p w14:paraId="46E50002" w14:textId="5D0457CC" w:rsidR="0037537A" w:rsidRDefault="0037537A" w:rsidP="003817C8">
            <w:pPr>
              <w:keepNext/>
              <w:widowControl/>
              <w:snapToGrid w:val="0"/>
              <w:spacing w:line="240" w:lineRule="auto"/>
              <w:ind w:firstLineChars="0" w:firstLine="0"/>
              <w:jc w:val="center"/>
            </w:pPr>
            <w:r>
              <w:rPr>
                <w:kern w:val="0"/>
                <w:lang w:bidi="ar"/>
              </w:rPr>
              <w:t>52</w:t>
            </w:r>
          </w:p>
        </w:tc>
        <w:tc>
          <w:tcPr>
            <w:tcW w:w="1411" w:type="dxa"/>
            <w:vAlign w:val="center"/>
          </w:tcPr>
          <w:p w14:paraId="5A3E2BCF" w14:textId="0AA91590" w:rsidR="0037537A" w:rsidRDefault="0037537A" w:rsidP="003817C8">
            <w:pPr>
              <w:keepNext/>
              <w:widowControl/>
              <w:snapToGrid w:val="0"/>
              <w:spacing w:line="240" w:lineRule="auto"/>
              <w:ind w:firstLineChars="0" w:firstLine="0"/>
              <w:jc w:val="center"/>
            </w:pPr>
            <w:r>
              <w:rPr>
                <w:kern w:val="0"/>
                <w:lang w:bidi="ar"/>
              </w:rPr>
              <w:t>31.9</w:t>
            </w:r>
          </w:p>
        </w:tc>
      </w:tr>
      <w:tr w:rsidR="0037537A" w14:paraId="383C2738" w14:textId="77777777" w:rsidTr="003817C8">
        <w:tc>
          <w:tcPr>
            <w:tcW w:w="2972" w:type="dxa"/>
            <w:vMerge w:val="restart"/>
            <w:vAlign w:val="center"/>
          </w:tcPr>
          <w:p w14:paraId="5589D611" w14:textId="357EB916" w:rsidR="0037537A" w:rsidRDefault="0037537A" w:rsidP="003817C8">
            <w:pPr>
              <w:keepNext/>
              <w:widowControl/>
              <w:snapToGrid w:val="0"/>
              <w:spacing w:line="240" w:lineRule="auto"/>
              <w:ind w:firstLineChars="0" w:firstLine="0"/>
              <w:jc w:val="left"/>
            </w:pPr>
            <w:r>
              <w:rPr>
                <w:kern w:val="0"/>
                <w:lang w:bidi="ar"/>
              </w:rPr>
              <w:t>Peer support group</w:t>
            </w:r>
          </w:p>
        </w:tc>
        <w:tc>
          <w:tcPr>
            <w:tcW w:w="3927" w:type="dxa"/>
            <w:vAlign w:val="center"/>
          </w:tcPr>
          <w:p w14:paraId="23E632A1" w14:textId="13ACF0BC" w:rsidR="0037537A" w:rsidRDefault="0037537A" w:rsidP="003817C8">
            <w:pPr>
              <w:keepNext/>
              <w:widowControl/>
              <w:snapToGrid w:val="0"/>
              <w:spacing w:line="240" w:lineRule="auto"/>
              <w:ind w:firstLineChars="0" w:firstLine="0"/>
              <w:jc w:val="center"/>
            </w:pPr>
            <w:r>
              <w:rPr>
                <w:kern w:val="0"/>
                <w:lang w:bidi="ar"/>
              </w:rPr>
              <w:t>Highly needed / Relatively needed</w:t>
            </w:r>
          </w:p>
        </w:tc>
        <w:tc>
          <w:tcPr>
            <w:tcW w:w="1318" w:type="dxa"/>
            <w:vAlign w:val="center"/>
          </w:tcPr>
          <w:p w14:paraId="513105E8" w14:textId="6C9C1158" w:rsidR="0037537A" w:rsidRDefault="0037537A" w:rsidP="003817C8">
            <w:pPr>
              <w:keepNext/>
              <w:widowControl/>
              <w:snapToGrid w:val="0"/>
              <w:spacing w:line="240" w:lineRule="auto"/>
              <w:ind w:firstLineChars="0" w:firstLine="0"/>
              <w:jc w:val="center"/>
            </w:pPr>
            <w:r>
              <w:rPr>
                <w:kern w:val="0"/>
                <w:lang w:bidi="ar"/>
              </w:rPr>
              <w:t>107</w:t>
            </w:r>
          </w:p>
        </w:tc>
        <w:tc>
          <w:tcPr>
            <w:tcW w:w="1411" w:type="dxa"/>
            <w:vAlign w:val="center"/>
          </w:tcPr>
          <w:p w14:paraId="60BC70B1" w14:textId="3A524DE3" w:rsidR="0037537A" w:rsidRDefault="0037537A" w:rsidP="003817C8">
            <w:pPr>
              <w:keepNext/>
              <w:widowControl/>
              <w:snapToGrid w:val="0"/>
              <w:spacing w:line="240" w:lineRule="auto"/>
              <w:ind w:firstLineChars="0" w:firstLine="0"/>
              <w:jc w:val="center"/>
            </w:pPr>
            <w:r>
              <w:rPr>
                <w:kern w:val="0"/>
                <w:lang w:bidi="ar"/>
              </w:rPr>
              <w:t>65.7</w:t>
            </w:r>
          </w:p>
        </w:tc>
      </w:tr>
      <w:tr w:rsidR="0037537A" w14:paraId="2E983F69" w14:textId="77777777" w:rsidTr="003817C8">
        <w:tc>
          <w:tcPr>
            <w:tcW w:w="2972" w:type="dxa"/>
            <w:vMerge/>
          </w:tcPr>
          <w:p w14:paraId="76B95EEA" w14:textId="77777777" w:rsidR="0037537A" w:rsidRDefault="0037537A" w:rsidP="003817C8">
            <w:pPr>
              <w:keepNext/>
              <w:widowControl/>
              <w:snapToGrid w:val="0"/>
              <w:spacing w:line="240" w:lineRule="auto"/>
              <w:ind w:firstLineChars="0" w:firstLine="0"/>
              <w:jc w:val="left"/>
            </w:pPr>
          </w:p>
        </w:tc>
        <w:tc>
          <w:tcPr>
            <w:tcW w:w="3927" w:type="dxa"/>
            <w:vAlign w:val="center"/>
          </w:tcPr>
          <w:p w14:paraId="407B3377" w14:textId="0282CD1E" w:rsidR="0037537A" w:rsidRDefault="0037537A" w:rsidP="003817C8">
            <w:pPr>
              <w:keepNext/>
              <w:widowControl/>
              <w:snapToGrid w:val="0"/>
              <w:spacing w:line="240" w:lineRule="auto"/>
              <w:ind w:firstLineChars="0" w:firstLine="0"/>
              <w:jc w:val="center"/>
            </w:pPr>
            <w:r>
              <w:rPr>
                <w:kern w:val="0"/>
                <w:lang w:bidi="ar"/>
              </w:rPr>
              <w:t>Neutral</w:t>
            </w:r>
          </w:p>
        </w:tc>
        <w:tc>
          <w:tcPr>
            <w:tcW w:w="1318" w:type="dxa"/>
            <w:vAlign w:val="center"/>
          </w:tcPr>
          <w:p w14:paraId="51722AD4" w14:textId="6F03AE98" w:rsidR="0037537A" w:rsidRDefault="0037537A" w:rsidP="003817C8">
            <w:pPr>
              <w:keepNext/>
              <w:widowControl/>
              <w:snapToGrid w:val="0"/>
              <w:spacing w:line="240" w:lineRule="auto"/>
              <w:ind w:firstLineChars="0" w:firstLine="0"/>
              <w:jc w:val="center"/>
            </w:pPr>
            <w:r>
              <w:rPr>
                <w:kern w:val="0"/>
                <w:lang w:bidi="ar"/>
              </w:rPr>
              <w:t>38</w:t>
            </w:r>
          </w:p>
        </w:tc>
        <w:tc>
          <w:tcPr>
            <w:tcW w:w="1411" w:type="dxa"/>
            <w:vAlign w:val="center"/>
          </w:tcPr>
          <w:p w14:paraId="23E1F59D" w14:textId="7B4DEDFC" w:rsidR="0037537A" w:rsidRDefault="0037537A" w:rsidP="003817C8">
            <w:pPr>
              <w:keepNext/>
              <w:widowControl/>
              <w:snapToGrid w:val="0"/>
              <w:spacing w:line="240" w:lineRule="auto"/>
              <w:ind w:firstLineChars="0" w:firstLine="0"/>
              <w:jc w:val="center"/>
            </w:pPr>
            <w:r>
              <w:rPr>
                <w:kern w:val="0"/>
                <w:lang w:bidi="ar"/>
              </w:rPr>
              <w:t>23.3</w:t>
            </w:r>
          </w:p>
        </w:tc>
      </w:tr>
      <w:tr w:rsidR="0037537A" w14:paraId="36CED86B" w14:textId="77777777" w:rsidTr="003817C8">
        <w:tc>
          <w:tcPr>
            <w:tcW w:w="2972" w:type="dxa"/>
            <w:vMerge/>
            <w:tcBorders>
              <w:bottom w:val="single" w:sz="4" w:space="0" w:color="auto"/>
            </w:tcBorders>
          </w:tcPr>
          <w:p w14:paraId="21C55B8A" w14:textId="77777777" w:rsidR="0037537A" w:rsidRDefault="0037537A" w:rsidP="003817C8">
            <w:pPr>
              <w:keepNext/>
              <w:widowControl/>
              <w:snapToGrid w:val="0"/>
              <w:spacing w:line="240" w:lineRule="auto"/>
              <w:ind w:firstLineChars="0" w:firstLine="0"/>
              <w:jc w:val="left"/>
            </w:pPr>
          </w:p>
        </w:tc>
        <w:tc>
          <w:tcPr>
            <w:tcW w:w="3927" w:type="dxa"/>
            <w:tcBorders>
              <w:bottom w:val="single" w:sz="4" w:space="0" w:color="auto"/>
            </w:tcBorders>
            <w:vAlign w:val="center"/>
          </w:tcPr>
          <w:p w14:paraId="2B55800C" w14:textId="77AFDB8C" w:rsidR="0037537A" w:rsidRDefault="0037537A" w:rsidP="003817C8">
            <w:pPr>
              <w:keepNext/>
              <w:widowControl/>
              <w:snapToGrid w:val="0"/>
              <w:spacing w:line="240" w:lineRule="auto"/>
              <w:ind w:firstLineChars="0" w:firstLine="0"/>
              <w:jc w:val="center"/>
            </w:pPr>
            <w:r>
              <w:rPr>
                <w:kern w:val="0"/>
                <w:lang w:bidi="ar"/>
              </w:rPr>
              <w:t>Slightly needed / Not needed at all</w:t>
            </w:r>
          </w:p>
        </w:tc>
        <w:tc>
          <w:tcPr>
            <w:tcW w:w="1318" w:type="dxa"/>
            <w:tcBorders>
              <w:bottom w:val="single" w:sz="4" w:space="0" w:color="auto"/>
            </w:tcBorders>
            <w:vAlign w:val="center"/>
          </w:tcPr>
          <w:p w14:paraId="0A1E07B5" w14:textId="30868591" w:rsidR="0037537A" w:rsidRDefault="0037537A" w:rsidP="003817C8">
            <w:pPr>
              <w:keepNext/>
              <w:widowControl/>
              <w:snapToGrid w:val="0"/>
              <w:spacing w:line="240" w:lineRule="auto"/>
              <w:ind w:firstLineChars="0" w:firstLine="0"/>
              <w:jc w:val="center"/>
            </w:pPr>
            <w:r>
              <w:rPr>
                <w:kern w:val="0"/>
                <w:lang w:bidi="ar"/>
              </w:rPr>
              <w:t>18</w:t>
            </w:r>
          </w:p>
        </w:tc>
        <w:tc>
          <w:tcPr>
            <w:tcW w:w="1411" w:type="dxa"/>
            <w:tcBorders>
              <w:bottom w:val="single" w:sz="4" w:space="0" w:color="auto"/>
            </w:tcBorders>
            <w:vAlign w:val="center"/>
          </w:tcPr>
          <w:p w14:paraId="3D1A58D6" w14:textId="33BEE152" w:rsidR="0037537A" w:rsidRDefault="0037537A" w:rsidP="003817C8">
            <w:pPr>
              <w:keepNext/>
              <w:widowControl/>
              <w:snapToGrid w:val="0"/>
              <w:spacing w:line="240" w:lineRule="auto"/>
              <w:ind w:firstLineChars="0" w:firstLine="0"/>
              <w:jc w:val="center"/>
            </w:pPr>
            <w:r>
              <w:rPr>
                <w:kern w:val="0"/>
                <w:lang w:bidi="ar"/>
              </w:rPr>
              <w:t>11.1</w:t>
            </w:r>
          </w:p>
        </w:tc>
      </w:tr>
    </w:tbl>
    <w:p w14:paraId="3040D1DF" w14:textId="4C42E804" w:rsidR="0059374E" w:rsidRDefault="00000000" w:rsidP="003817C8">
      <w:pPr>
        <w:snapToGrid w:val="0"/>
        <w:spacing w:line="240" w:lineRule="auto"/>
        <w:ind w:firstLineChars="0" w:firstLine="0"/>
        <w:outlineLvl w:val="0"/>
        <w:rPr>
          <w:kern w:val="0"/>
          <w:lang w:bidi="ar"/>
        </w:rPr>
      </w:pPr>
      <w:r>
        <w:rPr>
          <w:kern w:val="0"/>
          <w:lang w:bidi="ar"/>
        </w:rPr>
        <w:t>Notes: Questions about newly added service demand, health knowledge delivery preference</w:t>
      </w:r>
      <w:r w:rsidR="0037537A">
        <w:rPr>
          <w:kern w:val="0"/>
          <w:lang w:bidi="ar"/>
        </w:rPr>
        <w:t>,</w:t>
      </w:r>
      <w:r>
        <w:rPr>
          <w:kern w:val="0"/>
          <w:lang w:bidi="ar"/>
        </w:rPr>
        <w:t xml:space="preserve"> and community support demand are multiple-choice questions. Percentages are calculated based on total sample size N</w:t>
      </w:r>
      <w:r w:rsidR="0037537A">
        <w:rPr>
          <w:kern w:val="0"/>
          <w:lang w:bidi="ar"/>
        </w:rPr>
        <w:t xml:space="preserve"> </w:t>
      </w:r>
      <w:r>
        <w:rPr>
          <w:kern w:val="0"/>
          <w:lang w:bidi="ar"/>
        </w:rPr>
        <w:t>=</w:t>
      </w:r>
      <w:r w:rsidR="0037537A">
        <w:rPr>
          <w:kern w:val="0"/>
          <w:lang w:bidi="ar"/>
        </w:rPr>
        <w:t xml:space="preserve"> </w:t>
      </w:r>
      <w:r>
        <w:rPr>
          <w:kern w:val="0"/>
          <w:lang w:bidi="ar"/>
        </w:rPr>
        <w:t>163.</w:t>
      </w:r>
    </w:p>
    <w:p w14:paraId="41C02B8F" w14:textId="77777777" w:rsidR="0059374E" w:rsidRDefault="0059374E" w:rsidP="003817C8">
      <w:pPr>
        <w:snapToGrid w:val="0"/>
        <w:spacing w:line="240" w:lineRule="auto"/>
        <w:ind w:firstLineChars="0" w:firstLine="0"/>
        <w:outlineLvl w:val="0"/>
        <w:rPr>
          <w:kern w:val="0"/>
          <w:lang w:bidi="ar"/>
        </w:rPr>
      </w:pPr>
    </w:p>
    <w:p w14:paraId="0453D4BC" w14:textId="77777777" w:rsidR="0059374E" w:rsidRDefault="00000000" w:rsidP="003817C8">
      <w:pPr>
        <w:snapToGrid w:val="0"/>
        <w:spacing w:line="240" w:lineRule="auto"/>
        <w:ind w:firstLineChars="0" w:firstLine="0"/>
        <w:outlineLvl w:val="0"/>
        <w:rPr>
          <w:b/>
          <w:bCs/>
        </w:rPr>
      </w:pPr>
      <w:r>
        <w:rPr>
          <w:b/>
          <w:bCs/>
        </w:rPr>
        <w:t>4</w:t>
      </w:r>
      <w:r>
        <w:rPr>
          <w:rFonts w:hint="eastAsia"/>
          <w:b/>
          <w:bCs/>
        </w:rPr>
        <w:t>.</w:t>
      </w:r>
      <w:r>
        <w:rPr>
          <w:b/>
          <w:bCs/>
        </w:rPr>
        <w:t xml:space="preserve"> Discussion</w:t>
      </w:r>
    </w:p>
    <w:p w14:paraId="1F14E439" w14:textId="107FF4C6" w:rsidR="0059374E" w:rsidRDefault="00000000" w:rsidP="003817C8">
      <w:pPr>
        <w:snapToGrid w:val="0"/>
        <w:spacing w:line="240" w:lineRule="auto"/>
        <w:ind w:firstLineChars="0" w:firstLine="0"/>
      </w:pPr>
      <w:r>
        <w:t xml:space="preserve">The findings suggest that older adults with diabetes in International Village Community have some awareness of self-management, with relatively established practices in medication adherence, fruit and vegetable intake, and blood glucose monitoring. However, their self-management remains uneven, insufficiently standardized, and difficult to sustain, especially in regular exercise, prescribed glucose monitoring, and foot care. </w:t>
      </w:r>
      <w:r w:rsidRPr="003817C8">
        <w:rPr>
          <w:b/>
          <w:bCs/>
        </w:rPr>
        <w:t>Tables 1</w:t>
      </w:r>
      <w:r>
        <w:t xml:space="preserve"> to </w:t>
      </w:r>
      <w:r w:rsidRPr="003817C8">
        <w:rPr>
          <w:b/>
          <w:bCs/>
        </w:rPr>
        <w:t>5</w:t>
      </w:r>
      <w:r>
        <w:t xml:space="preserve"> suggest that these differences are not simply explained by age, sex, education, or common clinical characteristics, but may be related to limited health literacy, </w:t>
      </w:r>
      <w:r w:rsidR="0037537A">
        <w:t>behavioral</w:t>
      </w:r>
      <w:r>
        <w:t xml:space="preserve"> fatigue, insufficient family and professional support, and a mismatch between community services and actual needs. Although basic health education and consultation are available, patients need more practical support, including home-based glucose monitoring, complication prevention, individualized diet and exercise guidance, and peer support. Primary diabetes management should therefore move toward need-based, </w:t>
      </w:r>
      <w:r w:rsidR="0037537A">
        <w:t>behavior-focused</w:t>
      </w:r>
      <w:r>
        <w:t>, and targeted support.</w:t>
      </w:r>
    </w:p>
    <w:p w14:paraId="7F8433D2" w14:textId="77777777" w:rsidR="0059374E" w:rsidRDefault="0059374E" w:rsidP="003817C8">
      <w:pPr>
        <w:snapToGrid w:val="0"/>
        <w:spacing w:line="240" w:lineRule="auto"/>
        <w:ind w:firstLineChars="0" w:firstLine="0"/>
      </w:pPr>
    </w:p>
    <w:p w14:paraId="0DC50CAF" w14:textId="77777777" w:rsidR="0059374E" w:rsidRDefault="00000000" w:rsidP="003817C8">
      <w:pPr>
        <w:snapToGrid w:val="0"/>
        <w:spacing w:line="240" w:lineRule="auto"/>
        <w:ind w:firstLineChars="0" w:firstLine="0"/>
        <w:outlineLvl w:val="1"/>
        <w:rPr>
          <w:b/>
          <w:bCs/>
        </w:rPr>
      </w:pPr>
      <w:r>
        <w:rPr>
          <w:b/>
          <w:bCs/>
        </w:rPr>
        <w:t>4.1</w:t>
      </w:r>
      <w:r>
        <w:rPr>
          <w:rFonts w:hint="eastAsia"/>
          <w:b/>
          <w:bCs/>
        </w:rPr>
        <w:t>.</w:t>
      </w:r>
      <w:r>
        <w:rPr>
          <w:b/>
          <w:bCs/>
        </w:rPr>
        <w:t xml:space="preserve"> Implementing a </w:t>
      </w:r>
      <w:r>
        <w:rPr>
          <w:rFonts w:hint="eastAsia"/>
          <w:b/>
          <w:bCs/>
        </w:rPr>
        <w:t>s</w:t>
      </w:r>
      <w:r>
        <w:rPr>
          <w:b/>
          <w:bCs/>
        </w:rPr>
        <w:t xml:space="preserve">tratified </w:t>
      </w:r>
      <w:r>
        <w:rPr>
          <w:rFonts w:hint="eastAsia"/>
          <w:b/>
          <w:bCs/>
        </w:rPr>
        <w:t>p</w:t>
      </w:r>
      <w:r>
        <w:rPr>
          <w:b/>
          <w:bCs/>
        </w:rPr>
        <w:t xml:space="preserve">recision </w:t>
      </w:r>
      <w:r>
        <w:rPr>
          <w:rFonts w:hint="eastAsia"/>
          <w:b/>
          <w:bCs/>
        </w:rPr>
        <w:t>c</w:t>
      </w:r>
      <w:r>
        <w:rPr>
          <w:b/>
          <w:bCs/>
        </w:rPr>
        <w:t xml:space="preserve">are </w:t>
      </w:r>
      <w:r>
        <w:rPr>
          <w:rFonts w:hint="eastAsia"/>
          <w:b/>
          <w:bCs/>
        </w:rPr>
        <w:t>f</w:t>
      </w:r>
      <w:r>
        <w:rPr>
          <w:b/>
          <w:bCs/>
        </w:rPr>
        <w:t>ramework</w:t>
      </w:r>
    </w:p>
    <w:p w14:paraId="5B843FC2" w14:textId="611EA10D" w:rsidR="0059374E" w:rsidRDefault="00000000" w:rsidP="003817C8">
      <w:pPr>
        <w:snapToGrid w:val="0"/>
        <w:spacing w:line="240" w:lineRule="auto"/>
        <w:ind w:firstLineChars="0" w:firstLine="0"/>
      </w:pPr>
      <w:r>
        <w:t xml:space="preserve">The mean self-management score was 38.41 ± 7.13, indicating a lower-middle level. Most patients were at a general level (66.3%), 33.7% were at a good level, and none were classified as poor. Basic </w:t>
      </w:r>
      <w:r>
        <w:lastRenderedPageBreak/>
        <w:t xml:space="preserve">self-management </w:t>
      </w:r>
      <w:r w:rsidR="0037537A">
        <w:t>behaviors</w:t>
      </w:r>
      <w:r>
        <w:t xml:space="preserve"> had formed in many patients, but standardized management was still insufficient. Patients aged 60–69 years accounted for 46.6%, those aged ≥</w:t>
      </w:r>
      <w:r w:rsidR="0037537A">
        <w:t xml:space="preserve"> </w:t>
      </w:r>
      <w:r>
        <w:t xml:space="preserve">80 years for 19.0%, and more than half had primary school education or below. Age and education may affect health information understanding and adherence to management requirements, so a single intervention model is unlikely to fit all patients. Patients can be classified by </w:t>
      </w:r>
      <w:r w:rsidR="0037537A">
        <w:t>behavior</w:t>
      </w:r>
      <w:r>
        <w:t xml:space="preserve"> level and risk: stable patients need reinforcement of diet, medication, and monitoring habits</w:t>
      </w:r>
      <w:r w:rsidR="0037537A">
        <w:t xml:space="preserve"> </w:t>
      </w:r>
      <w:r>
        <w:rPr>
          <w:vertAlign w:val="superscript"/>
        </w:rPr>
        <w:t>[11]</w:t>
      </w:r>
      <w:r w:rsidR="0037537A">
        <w:t>. T</w:t>
      </w:r>
      <w:r>
        <w:t>hose with unstable exercise, foot care, or monitoring need staged goals and telephone follow-up</w:t>
      </w:r>
      <w:r w:rsidR="0037537A">
        <w:t xml:space="preserve"> </w:t>
      </w:r>
      <w:r>
        <w:rPr>
          <w:vertAlign w:val="superscript"/>
        </w:rPr>
        <w:t>[12]</w:t>
      </w:r>
      <w:r w:rsidR="0037537A">
        <w:t>. O</w:t>
      </w:r>
      <w:r>
        <w:t>lder, less educated, or higher-risk patients need one-to-one guidance and home-based services</w:t>
      </w:r>
      <w:r w:rsidR="0037537A">
        <w:t xml:space="preserve"> </w:t>
      </w:r>
      <w:r>
        <w:rPr>
          <w:vertAlign w:val="superscript"/>
        </w:rPr>
        <w:t>[13]</w:t>
      </w:r>
      <w:r>
        <w:t>. Although the absolute mean score for medication management (3.85 ± 1.61) appeared low due to its smaller total score range, the high-frequency adherence rate reached 63.2% (</w:t>
      </w:r>
      <w:r>
        <w:rPr>
          <w:b/>
          <w:bCs/>
        </w:rPr>
        <w:t>Table 2</w:t>
      </w:r>
      <w:r>
        <w:t>), indicating that medication adherence was actually a relatively well-established practice among patients. By contrast, prescribed blood glucose monitoring had the lowest high-frequency rate (11.0%), making it the top priority for stratified interventions.</w:t>
      </w:r>
    </w:p>
    <w:p w14:paraId="7B8ED96D" w14:textId="77777777" w:rsidR="0059374E" w:rsidRDefault="0059374E" w:rsidP="003817C8">
      <w:pPr>
        <w:snapToGrid w:val="0"/>
        <w:spacing w:line="240" w:lineRule="auto"/>
        <w:ind w:firstLineChars="0" w:firstLine="0"/>
      </w:pPr>
    </w:p>
    <w:p w14:paraId="323836A4" w14:textId="77777777" w:rsidR="0059374E" w:rsidRDefault="00000000" w:rsidP="003817C8">
      <w:pPr>
        <w:snapToGrid w:val="0"/>
        <w:spacing w:line="240" w:lineRule="auto"/>
        <w:ind w:firstLineChars="0" w:firstLine="0"/>
        <w:outlineLvl w:val="1"/>
        <w:rPr>
          <w:b/>
          <w:bCs/>
        </w:rPr>
      </w:pPr>
      <w:r>
        <w:rPr>
          <w:b/>
          <w:bCs/>
        </w:rPr>
        <w:t>4.2</w:t>
      </w:r>
      <w:r>
        <w:rPr>
          <w:rFonts w:hint="eastAsia"/>
          <w:b/>
          <w:bCs/>
        </w:rPr>
        <w:t>.</w:t>
      </w:r>
      <w:r>
        <w:rPr>
          <w:b/>
          <w:bCs/>
        </w:rPr>
        <w:t xml:space="preserve"> Aligning </w:t>
      </w:r>
      <w:r>
        <w:rPr>
          <w:rFonts w:hint="eastAsia"/>
          <w:b/>
          <w:bCs/>
        </w:rPr>
        <w:t>s</w:t>
      </w:r>
      <w:r>
        <w:rPr>
          <w:b/>
          <w:bCs/>
        </w:rPr>
        <w:t xml:space="preserve">ervices with </w:t>
      </w:r>
      <w:r>
        <w:rPr>
          <w:rFonts w:hint="eastAsia"/>
          <w:b/>
          <w:bCs/>
        </w:rPr>
        <w:t>p</w:t>
      </w:r>
      <w:r>
        <w:rPr>
          <w:b/>
          <w:bCs/>
        </w:rPr>
        <w:t xml:space="preserve">atient </w:t>
      </w:r>
      <w:r>
        <w:rPr>
          <w:rFonts w:hint="eastAsia"/>
          <w:b/>
          <w:bCs/>
        </w:rPr>
        <w:t>n</w:t>
      </w:r>
      <w:r>
        <w:rPr>
          <w:b/>
          <w:bCs/>
        </w:rPr>
        <w:t>eeds</w:t>
      </w:r>
    </w:p>
    <w:p w14:paraId="3194F7CA" w14:textId="0915046F" w:rsidR="0059374E" w:rsidRDefault="00000000" w:rsidP="003817C8">
      <w:pPr>
        <w:snapToGrid w:val="0"/>
        <w:spacing w:line="240" w:lineRule="auto"/>
        <w:ind w:firstLineChars="0" w:firstLine="0"/>
      </w:pPr>
      <w:r>
        <w:t>Service feedback showed some acceptance of basic care: 77.9% of patients were willing to attend health education, and 70.6% wanted lifestyle assessment. However, 57.1% rated current service quality as general or below, suggesting a gap between service provision and patient expectations. The most needed services were home-based glucose monitoring (56.4%), complication prevention lectures (53.4%), and individualized diet and exercise guidance (39.9%), consistent with poor monitoring standardization and weak exercise adherence. Community services may prioritize home monitoring for older, mobility-limited, or unstable patients. Prevention education should include foot-check demonstrations, referral for fundus screening, and medication review</w:t>
      </w:r>
      <w:r w:rsidR="0037537A">
        <w:t xml:space="preserve"> </w:t>
      </w:r>
      <w:r>
        <w:rPr>
          <w:vertAlign w:val="superscript"/>
        </w:rPr>
        <w:t>[14]</w:t>
      </w:r>
      <w:r>
        <w:t>. Low-cost devices and professional home guidance also deserve priority.</w:t>
      </w:r>
    </w:p>
    <w:p w14:paraId="3AF2BB6D" w14:textId="77777777" w:rsidR="0059374E" w:rsidRDefault="0059374E" w:rsidP="003817C8">
      <w:pPr>
        <w:snapToGrid w:val="0"/>
        <w:spacing w:line="240" w:lineRule="auto"/>
        <w:ind w:firstLineChars="0" w:firstLine="0"/>
      </w:pPr>
    </w:p>
    <w:p w14:paraId="0D0D2389" w14:textId="628A7B96" w:rsidR="0059374E" w:rsidRDefault="00000000" w:rsidP="003817C8">
      <w:pPr>
        <w:snapToGrid w:val="0"/>
        <w:spacing w:line="240" w:lineRule="auto"/>
        <w:ind w:firstLineChars="0" w:firstLine="0"/>
        <w:outlineLvl w:val="1"/>
        <w:rPr>
          <w:b/>
          <w:bCs/>
        </w:rPr>
      </w:pPr>
      <w:r>
        <w:rPr>
          <w:b/>
          <w:bCs/>
        </w:rPr>
        <w:t>4.3</w:t>
      </w:r>
      <w:r>
        <w:rPr>
          <w:rFonts w:hint="eastAsia"/>
          <w:b/>
          <w:bCs/>
        </w:rPr>
        <w:t>.</w:t>
      </w:r>
      <w:r>
        <w:rPr>
          <w:b/>
          <w:bCs/>
        </w:rPr>
        <w:t xml:space="preserve"> Strengthening </w:t>
      </w:r>
      <w:r w:rsidR="0037537A">
        <w:rPr>
          <w:b/>
          <w:bCs/>
        </w:rPr>
        <w:t>behavior-oriented</w:t>
      </w:r>
      <w:r>
        <w:rPr>
          <w:b/>
          <w:bCs/>
        </w:rPr>
        <w:t xml:space="preserve"> </w:t>
      </w:r>
      <w:r>
        <w:rPr>
          <w:rFonts w:hint="eastAsia"/>
          <w:b/>
          <w:bCs/>
        </w:rPr>
        <w:t>h</w:t>
      </w:r>
      <w:r>
        <w:rPr>
          <w:b/>
          <w:bCs/>
        </w:rPr>
        <w:t xml:space="preserve">ealth </w:t>
      </w:r>
      <w:r>
        <w:rPr>
          <w:rFonts w:hint="eastAsia"/>
          <w:b/>
          <w:bCs/>
        </w:rPr>
        <w:t>e</w:t>
      </w:r>
      <w:r>
        <w:rPr>
          <w:b/>
          <w:bCs/>
        </w:rPr>
        <w:t>ducation</w:t>
      </w:r>
    </w:p>
    <w:p w14:paraId="4C18F791" w14:textId="46285759" w:rsidR="0059374E" w:rsidRDefault="00000000" w:rsidP="003817C8">
      <w:pPr>
        <w:snapToGrid w:val="0"/>
        <w:spacing w:line="240" w:lineRule="auto"/>
        <w:ind w:firstLineChars="0" w:firstLine="0"/>
      </w:pPr>
      <w:r>
        <w:t xml:space="preserve">Patients showed some foundation in medication and diet: 63.2% reported high-frequency medication adherence, and 53.9% reported adequate fruit and vegetable intake in the past 7 days. Exercise and prescribed glucose monitoring were weaker, with high-frequency rates of only 17.8% and 11.0%. This suggests that the main problem is not lack of awareness, but poor </w:t>
      </w:r>
      <w:r w:rsidR="0037537A">
        <w:t>behavior</w:t>
      </w:r>
      <w:r>
        <w:t xml:space="preserve"> translation and persistence. Offline lectures were the preferred education format (58.9%), while bulletin boards, WeChat messages, and home visits were also accepted. Education should focus on practical </w:t>
      </w:r>
      <w:r w:rsidR="0037537A">
        <w:t>behaviors</w:t>
      </w:r>
      <w:r>
        <w:t xml:space="preserve">, such as monitoring time, safe exercise, foot self-checks, and missed-dose management. Simple diagrams, demonstrations, repeated practice, follow-up feedback, and daily reminders may help turn education into </w:t>
      </w:r>
      <w:r w:rsidR="0037537A">
        <w:t>behavior</w:t>
      </w:r>
      <w:r>
        <w:t xml:space="preserve"> support</w:t>
      </w:r>
      <w:r w:rsidR="0037537A">
        <w:t xml:space="preserve"> </w:t>
      </w:r>
      <w:r>
        <w:rPr>
          <w:vertAlign w:val="superscript"/>
        </w:rPr>
        <w:t>[15]</w:t>
      </w:r>
      <w:r>
        <w:t>.</w:t>
      </w:r>
    </w:p>
    <w:p w14:paraId="74DE4360" w14:textId="77777777" w:rsidR="0059374E" w:rsidRDefault="0059374E" w:rsidP="003817C8">
      <w:pPr>
        <w:snapToGrid w:val="0"/>
        <w:spacing w:line="240" w:lineRule="auto"/>
        <w:ind w:firstLineChars="0" w:firstLine="0"/>
      </w:pPr>
    </w:p>
    <w:p w14:paraId="0DCBA194" w14:textId="77777777" w:rsidR="0059374E" w:rsidRDefault="00000000" w:rsidP="003817C8">
      <w:pPr>
        <w:snapToGrid w:val="0"/>
        <w:spacing w:line="240" w:lineRule="auto"/>
        <w:ind w:firstLineChars="0" w:firstLine="0"/>
        <w:outlineLvl w:val="1"/>
        <w:rPr>
          <w:b/>
          <w:bCs/>
        </w:rPr>
      </w:pPr>
      <w:r>
        <w:rPr>
          <w:b/>
          <w:bCs/>
        </w:rPr>
        <w:t>4.4</w:t>
      </w:r>
      <w:r>
        <w:rPr>
          <w:rFonts w:hint="eastAsia"/>
          <w:b/>
          <w:bCs/>
        </w:rPr>
        <w:t>.</w:t>
      </w:r>
      <w:r>
        <w:rPr>
          <w:b/>
          <w:bCs/>
        </w:rPr>
        <w:t xml:space="preserve"> Building a </w:t>
      </w:r>
      <w:r>
        <w:rPr>
          <w:rFonts w:hint="eastAsia"/>
          <w:b/>
          <w:bCs/>
        </w:rPr>
        <w:t>m</w:t>
      </w:r>
      <w:r>
        <w:rPr>
          <w:b/>
          <w:bCs/>
        </w:rPr>
        <w:t xml:space="preserve">ultilevel </w:t>
      </w:r>
      <w:r>
        <w:rPr>
          <w:rFonts w:hint="eastAsia"/>
          <w:b/>
          <w:bCs/>
        </w:rPr>
        <w:t>s</w:t>
      </w:r>
      <w:r>
        <w:rPr>
          <w:b/>
          <w:bCs/>
        </w:rPr>
        <w:t xml:space="preserve">upport </w:t>
      </w:r>
      <w:r>
        <w:rPr>
          <w:rFonts w:hint="eastAsia"/>
          <w:b/>
          <w:bCs/>
        </w:rPr>
        <w:t>n</w:t>
      </w:r>
      <w:r>
        <w:rPr>
          <w:b/>
          <w:bCs/>
        </w:rPr>
        <w:t>etwork</w:t>
      </w:r>
    </w:p>
    <w:p w14:paraId="58026D3A" w14:textId="203001C6" w:rsidR="0059374E" w:rsidRDefault="00000000" w:rsidP="0037537A">
      <w:pPr>
        <w:snapToGrid w:val="0"/>
        <w:spacing w:line="240" w:lineRule="auto"/>
        <w:ind w:firstLineChars="0" w:firstLine="0"/>
      </w:pPr>
      <w:r>
        <w:t>Patients also needed informal support. A peer support platform was needed by 65.7% of patients, and 25.2% wanted caregiver training, suggesting that family and peer involvement may help maintain self-management. Poor persistence in exercise, foot care, and glucose monitoring may partly reflect limited reminders, supervision, and encouragement at home. Caregiver training should be brief and practical, lasting 20–30 minutes and covering meal preparation, medication reminders, hypoglycemia management, and foot observation. Peer groups can be organized in community activity rooms, with one or two monthly activities such as experience sharing, group walking, or healthy meal demonstrations. Peer support should complement, not replace, professional guidance. Its main role is to improve participation and persistence</w:t>
      </w:r>
      <w:r w:rsidR="00933A2D">
        <w:t xml:space="preserve"> </w:t>
      </w:r>
      <w:r>
        <w:rPr>
          <w:vertAlign w:val="superscript"/>
        </w:rPr>
        <w:t>[16]</w:t>
      </w:r>
      <w:r>
        <w:t>.</w:t>
      </w:r>
    </w:p>
    <w:p w14:paraId="2995A3F8" w14:textId="77777777" w:rsidR="00933A2D" w:rsidRDefault="00933A2D" w:rsidP="003817C8">
      <w:pPr>
        <w:snapToGrid w:val="0"/>
        <w:spacing w:line="240" w:lineRule="auto"/>
        <w:ind w:firstLineChars="0" w:firstLine="0"/>
      </w:pPr>
    </w:p>
    <w:p w14:paraId="70252854" w14:textId="77777777" w:rsidR="0059374E" w:rsidRDefault="00000000" w:rsidP="003817C8">
      <w:pPr>
        <w:snapToGrid w:val="0"/>
        <w:spacing w:line="240" w:lineRule="auto"/>
        <w:ind w:firstLineChars="0" w:firstLine="0"/>
        <w:outlineLvl w:val="1"/>
        <w:rPr>
          <w:b/>
          <w:bCs/>
        </w:rPr>
      </w:pPr>
      <w:r>
        <w:rPr>
          <w:b/>
          <w:bCs/>
        </w:rPr>
        <w:t>4.5</w:t>
      </w:r>
      <w:r>
        <w:rPr>
          <w:rFonts w:hint="eastAsia"/>
          <w:b/>
          <w:bCs/>
        </w:rPr>
        <w:t>.</w:t>
      </w:r>
      <w:r>
        <w:rPr>
          <w:b/>
          <w:bCs/>
        </w:rPr>
        <w:t xml:space="preserve"> Strengthening </w:t>
      </w:r>
      <w:r>
        <w:rPr>
          <w:rFonts w:hint="eastAsia"/>
          <w:b/>
          <w:bCs/>
        </w:rPr>
        <w:t>p</w:t>
      </w:r>
      <w:r>
        <w:rPr>
          <w:b/>
          <w:bCs/>
        </w:rPr>
        <w:t xml:space="preserve">olicy and </w:t>
      </w:r>
      <w:r>
        <w:rPr>
          <w:rFonts w:hint="eastAsia"/>
          <w:b/>
          <w:bCs/>
        </w:rPr>
        <w:t>w</w:t>
      </w:r>
      <w:r>
        <w:rPr>
          <w:b/>
          <w:bCs/>
        </w:rPr>
        <w:t xml:space="preserve">orkforce </w:t>
      </w:r>
      <w:r>
        <w:rPr>
          <w:rFonts w:hint="eastAsia"/>
          <w:b/>
          <w:bCs/>
        </w:rPr>
        <w:t>c</w:t>
      </w:r>
      <w:r>
        <w:rPr>
          <w:b/>
          <w:bCs/>
        </w:rPr>
        <w:t>apacity</w:t>
      </w:r>
    </w:p>
    <w:p w14:paraId="5C890BAF" w14:textId="26BF9960" w:rsidR="0059374E" w:rsidRDefault="00000000" w:rsidP="003817C8">
      <w:pPr>
        <w:snapToGrid w:val="0"/>
        <w:spacing w:line="240" w:lineRule="auto"/>
        <w:ind w:firstLineChars="0" w:firstLine="0"/>
      </w:pPr>
      <w:r>
        <w:t xml:space="preserve">Current community services include basic health education and consultation, but psychological support, home-based guidance, individualized care, and long-term follow-up remain weak. Fewer than 60% of patients were willing to receive psychological counseling, and this service had the highest mean score for limited coverage (2.26 ± 0.68), suggesting problems in both access and </w:t>
      </w:r>
      <w:r>
        <w:lastRenderedPageBreak/>
        <w:t>acceptance. The format may not fit older patients</w:t>
      </w:r>
      <w:r w:rsidR="00EB1B0E">
        <w:t>’</w:t>
      </w:r>
      <w:r>
        <w:t xml:space="preserve"> needs. Physician follow-up also had the lowest acceptance rate (52.8%), which may reflect formalistic follow-up with limited response to practical management problems. Community staff should strengthen practical skills in glucose monitoring guidance, exercise risk assessment, medication adherence management, and foot care education. Performance evaluation may shift from process indicators, such as registration and follow-up counts, to outcomes such as </w:t>
      </w:r>
      <w:r w:rsidR="0037537A">
        <w:t>behavior</w:t>
      </w:r>
      <w:r>
        <w:t xml:space="preserve"> improvement and service satisfaction. Given </w:t>
      </w:r>
      <w:r w:rsidR="0037537A">
        <w:t xml:space="preserve">a </w:t>
      </w:r>
      <w:r>
        <w:t>limited workforce, family doctor teams can divide tasks: physicians assess and plan care, nurses provide follow-up and education, and volunteers assist with daily reminders.</w:t>
      </w:r>
    </w:p>
    <w:p w14:paraId="10922B71" w14:textId="77777777" w:rsidR="0059374E" w:rsidRDefault="0059374E" w:rsidP="003817C8">
      <w:pPr>
        <w:snapToGrid w:val="0"/>
        <w:spacing w:line="240" w:lineRule="auto"/>
        <w:ind w:firstLineChars="0" w:firstLine="0"/>
      </w:pPr>
    </w:p>
    <w:p w14:paraId="529952FC" w14:textId="77777777" w:rsidR="0059374E" w:rsidRDefault="00000000" w:rsidP="003817C8">
      <w:pPr>
        <w:snapToGrid w:val="0"/>
        <w:spacing w:line="240" w:lineRule="auto"/>
        <w:ind w:firstLineChars="0" w:firstLine="0"/>
        <w:outlineLvl w:val="0"/>
        <w:rPr>
          <w:b/>
          <w:bCs/>
        </w:rPr>
      </w:pPr>
      <w:r>
        <w:rPr>
          <w:b/>
          <w:bCs/>
        </w:rPr>
        <w:t>5</w:t>
      </w:r>
      <w:r>
        <w:rPr>
          <w:rFonts w:hint="eastAsia"/>
          <w:b/>
          <w:bCs/>
        </w:rPr>
        <w:t>.</w:t>
      </w:r>
      <w:r>
        <w:rPr>
          <w:b/>
          <w:bCs/>
        </w:rPr>
        <w:t xml:space="preserve"> Conclusion</w:t>
      </w:r>
    </w:p>
    <w:p w14:paraId="5F116B95" w14:textId="2179EB0B" w:rsidR="0059374E" w:rsidRDefault="00000000" w:rsidP="003817C8">
      <w:pPr>
        <w:pStyle w:val="a"/>
        <w:numPr>
          <w:ilvl w:val="0"/>
          <w:numId w:val="0"/>
        </w:numPr>
        <w:wordWrap/>
        <w:snapToGrid w:val="0"/>
        <w:spacing w:line="240" w:lineRule="auto"/>
      </w:pPr>
      <w:r>
        <w:t>In summary, community-based diabetes management for older adults in this community falls short not in service availability, but in relevance to daily self-management challenges. Adherence varied across domains: medication use was adequate, while exercise, glucose monitoring, and foot care were poor; dietary control showed mixed results. Service demand centered on practical, individualized support</w:t>
      </w:r>
      <w:r w:rsidR="00933A2D">
        <w:t xml:space="preserve">, </w:t>
      </w:r>
      <w:r>
        <w:t>such as home monitoring and complication prevention</w:t>
      </w:r>
      <w:r w:rsidR="00933A2D">
        <w:t xml:space="preserve">, </w:t>
      </w:r>
      <w:r>
        <w:t>rather than generic education, and low satisfaction highlighted a clear mismatch between current offerings and patient needs. These findings underscore the need to realign service content and delivery with real-life difficulties. Future research should expand sampling and evaluate interventions including stratified care, home-based monitoring, caregiver training, and peer support.</w:t>
      </w:r>
    </w:p>
    <w:p w14:paraId="3A590B65" w14:textId="77777777" w:rsidR="0059374E" w:rsidRDefault="0059374E" w:rsidP="003817C8">
      <w:pPr>
        <w:pStyle w:val="a"/>
        <w:numPr>
          <w:ilvl w:val="0"/>
          <w:numId w:val="0"/>
        </w:numPr>
        <w:wordWrap/>
        <w:snapToGrid w:val="0"/>
        <w:spacing w:line="240" w:lineRule="auto"/>
      </w:pPr>
    </w:p>
    <w:p w14:paraId="0516FA7C" w14:textId="77777777" w:rsidR="0059374E" w:rsidRDefault="00000000" w:rsidP="003817C8">
      <w:pPr>
        <w:snapToGrid w:val="0"/>
        <w:spacing w:line="240" w:lineRule="auto"/>
        <w:ind w:firstLineChars="0" w:firstLine="0"/>
        <w:rPr>
          <w:b/>
          <w:bCs/>
        </w:rPr>
      </w:pPr>
      <w:r>
        <w:rPr>
          <w:b/>
          <w:bCs/>
        </w:rPr>
        <w:t>Funding</w:t>
      </w:r>
    </w:p>
    <w:p w14:paraId="5D9423E3" w14:textId="3B166EE7" w:rsidR="0059374E" w:rsidRDefault="00000000" w:rsidP="003817C8">
      <w:pPr>
        <w:snapToGrid w:val="0"/>
        <w:spacing w:line="240" w:lineRule="auto"/>
        <w:ind w:firstLineChars="0" w:firstLine="0"/>
      </w:pPr>
      <w:r>
        <w:t xml:space="preserve">2025 Research Project of </w:t>
      </w:r>
      <w:proofErr w:type="spellStart"/>
      <w:r>
        <w:t>Hechuan</w:t>
      </w:r>
      <w:proofErr w:type="spellEnd"/>
      <w:r>
        <w:t xml:space="preserve"> District Bureau of Science and Technology, Chongqing, </w:t>
      </w:r>
      <w:r w:rsidR="00EB1B0E">
        <w:t>“</w:t>
      </w:r>
      <w:r>
        <w:t>Construction of Community Elderly Care Service Community Under Digital-Intelligent Transformation: Operating Mechanisms, Restricting Factors and Practical Pathways</w:t>
      </w:r>
      <w:r w:rsidR="00EB1B0E">
        <w:t>”</w:t>
      </w:r>
      <w:r>
        <w:t xml:space="preserve"> (</w:t>
      </w:r>
      <w:r w:rsidR="00933A2D">
        <w:t xml:space="preserve">Project No.: </w:t>
      </w:r>
      <w:r>
        <w:t>HCKJ-2025-098)</w:t>
      </w:r>
      <w:r>
        <w:rPr>
          <w:rFonts w:hint="eastAsia"/>
        </w:rPr>
        <w:t xml:space="preserve">; </w:t>
      </w:r>
      <w:r>
        <w:t xml:space="preserve">2024 Major Science and Technology Research Project of Chongqing Municipal Education Commission, </w:t>
      </w:r>
      <w:r w:rsidR="00EB1B0E">
        <w:t>“</w:t>
      </w:r>
      <w:r>
        <w:t>Research on Mechanism and Application of Personal Sports Health Service Information Platform Driven by Digital-Intelligent Credit</w:t>
      </w:r>
      <w:r w:rsidR="00EB1B0E">
        <w:t>”</w:t>
      </w:r>
      <w:r>
        <w:t xml:space="preserve"> (</w:t>
      </w:r>
      <w:r w:rsidR="00933A2D">
        <w:t xml:space="preserve">Project No.: </w:t>
      </w:r>
      <w:r>
        <w:t>KJZD-M202402001)</w:t>
      </w:r>
    </w:p>
    <w:p w14:paraId="1731A830" w14:textId="77777777" w:rsidR="0059374E" w:rsidRDefault="0059374E" w:rsidP="003817C8">
      <w:pPr>
        <w:pStyle w:val="a"/>
        <w:numPr>
          <w:ilvl w:val="0"/>
          <w:numId w:val="0"/>
        </w:numPr>
        <w:tabs>
          <w:tab w:val="clear" w:pos="420"/>
        </w:tabs>
        <w:wordWrap/>
        <w:snapToGrid w:val="0"/>
        <w:spacing w:line="240" w:lineRule="auto"/>
      </w:pPr>
    </w:p>
    <w:p w14:paraId="670E026A" w14:textId="77777777" w:rsidR="0059374E" w:rsidRDefault="00000000" w:rsidP="003817C8">
      <w:pPr>
        <w:snapToGrid w:val="0"/>
        <w:spacing w:line="240" w:lineRule="auto"/>
        <w:ind w:firstLineChars="0" w:firstLine="0"/>
        <w:rPr>
          <w:b/>
          <w:bCs/>
        </w:rPr>
      </w:pPr>
      <w:r>
        <w:rPr>
          <w:b/>
          <w:bCs/>
        </w:rPr>
        <w:t>Disclosure statement</w:t>
      </w:r>
    </w:p>
    <w:p w14:paraId="1F7F9991" w14:textId="77777777" w:rsidR="0059374E" w:rsidRDefault="00000000" w:rsidP="003817C8">
      <w:pPr>
        <w:snapToGrid w:val="0"/>
        <w:spacing w:line="240" w:lineRule="auto"/>
        <w:ind w:firstLineChars="0" w:firstLine="0"/>
      </w:pPr>
      <w:r>
        <w:t xml:space="preserve">The authors declare no conflict of interest. </w:t>
      </w:r>
    </w:p>
    <w:p w14:paraId="7D330938" w14:textId="77777777" w:rsidR="0059374E" w:rsidRDefault="0059374E" w:rsidP="003817C8">
      <w:pPr>
        <w:snapToGrid w:val="0"/>
        <w:spacing w:line="240" w:lineRule="auto"/>
        <w:ind w:firstLine="480"/>
      </w:pPr>
    </w:p>
    <w:p w14:paraId="29F5965E" w14:textId="77777777" w:rsidR="0059374E" w:rsidRDefault="00000000" w:rsidP="003817C8">
      <w:pPr>
        <w:snapToGrid w:val="0"/>
        <w:spacing w:line="240" w:lineRule="auto"/>
        <w:ind w:firstLineChars="0" w:firstLine="0"/>
        <w:outlineLvl w:val="0"/>
        <w:rPr>
          <w:b/>
          <w:bCs/>
        </w:rPr>
      </w:pPr>
      <w:r>
        <w:rPr>
          <w:b/>
          <w:bCs/>
        </w:rPr>
        <w:t>References</w:t>
      </w:r>
    </w:p>
    <w:p w14:paraId="576EE498" w14:textId="01EC9E1C" w:rsidR="00933A2D" w:rsidRDefault="00933A2D" w:rsidP="00933A2D">
      <w:pPr>
        <w:snapToGrid w:val="0"/>
        <w:spacing w:line="240" w:lineRule="auto"/>
        <w:ind w:left="709" w:firstLineChars="0" w:hanging="709"/>
        <w:outlineLvl w:val="0"/>
      </w:pPr>
      <w:r>
        <w:t xml:space="preserve">[1] </w:t>
      </w:r>
      <w:r>
        <w:tab/>
        <w:t>National Health Commission of the People</w:t>
      </w:r>
      <w:r w:rsidR="00EB1B0E">
        <w:t>’</w:t>
      </w:r>
      <w:r>
        <w:t>s Republic of China, Chinese Center for Disease Control and Prevention, 2025, Report on Nutrition and Chronic Diseases of Chinese Residents (2025). Beijing.</w:t>
      </w:r>
    </w:p>
    <w:p w14:paraId="4A6D4619" w14:textId="77777777" w:rsidR="00933A2D" w:rsidRDefault="00933A2D" w:rsidP="00933A2D">
      <w:pPr>
        <w:snapToGrid w:val="0"/>
        <w:spacing w:line="240" w:lineRule="auto"/>
        <w:ind w:left="709" w:firstLineChars="0" w:hanging="709"/>
        <w:outlineLvl w:val="0"/>
      </w:pPr>
      <w:r>
        <w:t xml:space="preserve">[2] </w:t>
      </w:r>
      <w:r>
        <w:tab/>
        <w:t>National Center of Gerontology, Geriatrics Branch of Chinese Medical Association, Diabetes Professional Committee of China Elderly Health Care Association, 2021, Chinese Guideline for the Diagnosis and Treatment of Diabetes Mellitus in the Elderly (2021 Edition). Chinese Journal of Diabetes Mellitus, 13(1): 14–46.</w:t>
      </w:r>
    </w:p>
    <w:p w14:paraId="0907AE73" w14:textId="77777777" w:rsidR="00933A2D" w:rsidRDefault="00933A2D" w:rsidP="00933A2D">
      <w:pPr>
        <w:snapToGrid w:val="0"/>
        <w:spacing w:line="240" w:lineRule="auto"/>
        <w:ind w:left="709" w:firstLineChars="0" w:hanging="709"/>
        <w:outlineLvl w:val="0"/>
      </w:pPr>
      <w:r>
        <w:t xml:space="preserve">[3] </w:t>
      </w:r>
      <w:r>
        <w:tab/>
        <w:t>Li Z, Fang J, Lin K, 2024, Analysis and Prediction of the Disease Burden of Type 2 Diabetes Attributable to High Body Mass Index in China from 1990 to 2019. Chinese General Practice, 27(9): 1126–1133 + 1148.</w:t>
      </w:r>
    </w:p>
    <w:p w14:paraId="0FCA9096" w14:textId="77777777" w:rsidR="00933A2D" w:rsidRDefault="00933A2D" w:rsidP="00933A2D">
      <w:pPr>
        <w:snapToGrid w:val="0"/>
        <w:spacing w:line="240" w:lineRule="auto"/>
        <w:ind w:left="709" w:firstLineChars="0" w:hanging="709"/>
        <w:outlineLvl w:val="0"/>
      </w:pPr>
      <w:r>
        <w:t xml:space="preserve">[4] </w:t>
      </w:r>
      <w:r>
        <w:tab/>
        <w:t>Zhou Y, Liu J, Zhao Z, et al., 2025, The National and Provincial Prevalence and Non-fatal Burdens of Diabetes in China from 2005 to 2023 with Projections of Prevalence to 2050. Military Medical Research, 12(1): 28.</w:t>
      </w:r>
    </w:p>
    <w:p w14:paraId="3F5E1D38" w14:textId="0980DC4A" w:rsidR="00933A2D" w:rsidRDefault="00933A2D" w:rsidP="00933A2D">
      <w:pPr>
        <w:snapToGrid w:val="0"/>
        <w:spacing w:line="240" w:lineRule="auto"/>
        <w:ind w:left="709" w:firstLineChars="0" w:hanging="709"/>
        <w:outlineLvl w:val="0"/>
      </w:pPr>
      <w:r>
        <w:t xml:space="preserve">[5] </w:t>
      </w:r>
      <w:r>
        <w:tab/>
        <w:t>National Health Commission of the People</w:t>
      </w:r>
      <w:r w:rsidR="00EB1B0E">
        <w:t>’</w:t>
      </w:r>
      <w:r>
        <w:t>s Republic of China, 2024, Healthy China Action: Implementation Plan for Diabetes Prevention and Control (2024–2030).</w:t>
      </w:r>
    </w:p>
    <w:p w14:paraId="268F4892" w14:textId="77777777" w:rsidR="00933A2D" w:rsidRDefault="00933A2D" w:rsidP="00933A2D">
      <w:pPr>
        <w:snapToGrid w:val="0"/>
        <w:spacing w:line="240" w:lineRule="auto"/>
        <w:ind w:left="709" w:firstLineChars="0" w:hanging="709"/>
        <w:outlineLvl w:val="0"/>
      </w:pPr>
      <w:r>
        <w:t xml:space="preserve">[6] </w:t>
      </w:r>
      <w:r>
        <w:tab/>
        <w:t>Yu P, Xiao X, Wang L, et al., 2013, Correlation Between Self-Management Behaviors and Blood Glucose Control in Patients with Type 2 Diabetes Mellitus in the Community. Journal of Central South University (Medical Science), 38(4): 425–431.</w:t>
      </w:r>
    </w:p>
    <w:p w14:paraId="0A9ACDBC" w14:textId="77777777" w:rsidR="00933A2D" w:rsidRDefault="00933A2D" w:rsidP="00933A2D">
      <w:pPr>
        <w:snapToGrid w:val="0"/>
        <w:spacing w:line="240" w:lineRule="auto"/>
        <w:ind w:left="709" w:firstLineChars="0" w:hanging="709"/>
        <w:outlineLvl w:val="0"/>
      </w:pPr>
      <w:r>
        <w:t xml:space="preserve">[7] </w:t>
      </w:r>
      <w:r>
        <w:tab/>
        <w:t xml:space="preserve">Chinese Diabetes Society, 2021, Guidelines for the Prevention and Treatment of Type 2 Diabetes in China (2020 Edition) (Part 2). Chinese Journal of Practical Internal Medicine, </w:t>
      </w:r>
      <w:r>
        <w:lastRenderedPageBreak/>
        <w:t>41(9): 757–784.</w:t>
      </w:r>
    </w:p>
    <w:p w14:paraId="5809582F" w14:textId="77777777" w:rsidR="00933A2D" w:rsidRDefault="00933A2D" w:rsidP="00933A2D">
      <w:pPr>
        <w:snapToGrid w:val="0"/>
        <w:spacing w:line="240" w:lineRule="auto"/>
        <w:ind w:left="709" w:firstLineChars="0" w:hanging="709"/>
        <w:outlineLvl w:val="0"/>
      </w:pPr>
      <w:r>
        <w:t xml:space="preserve">[8] </w:t>
      </w:r>
      <w:r>
        <w:tab/>
        <w:t>Wang J, Kong X, Wang L, et al., 2025, Qualitative Study on the Prevention and Treatment Experiences of Elderly Patients with Cardiovascular and Cerebrovascular Diseases and Primary Healthcare Workers in Mountainous Areas—Taking Two Counties in Yunnan and Guizhou as Examples. Journal of Nurses Training, 40(12): 1311–1316.</w:t>
      </w:r>
    </w:p>
    <w:p w14:paraId="75D58159" w14:textId="77777777" w:rsidR="00933A2D" w:rsidRDefault="00933A2D" w:rsidP="00933A2D">
      <w:pPr>
        <w:snapToGrid w:val="0"/>
        <w:spacing w:line="240" w:lineRule="auto"/>
        <w:ind w:left="709" w:firstLineChars="0" w:hanging="709"/>
        <w:outlineLvl w:val="0"/>
      </w:pPr>
      <w:r>
        <w:t xml:space="preserve">[9] </w:t>
      </w:r>
      <w:r>
        <w:tab/>
        <w:t>Xing J, Chen T, Mi Y, et al., 2024, Analysis of Factors Influencing the Vulnerability of Chronic Disease Self-Management System for the Elderly in Shandong Province. Chinese General Practice.</w:t>
      </w:r>
    </w:p>
    <w:p w14:paraId="12251539" w14:textId="77777777" w:rsidR="00933A2D" w:rsidRDefault="00933A2D" w:rsidP="00933A2D">
      <w:pPr>
        <w:snapToGrid w:val="0"/>
        <w:spacing w:line="240" w:lineRule="auto"/>
        <w:ind w:left="709" w:firstLineChars="0" w:hanging="709"/>
        <w:outlineLvl w:val="0"/>
      </w:pPr>
      <w:r>
        <w:t xml:space="preserve">[10] </w:t>
      </w:r>
      <w:r>
        <w:tab/>
        <w:t>Li Y, Chen W, Xu W, et al., 2011, Reliability and Validity Test of Revised Summary of Diabetes Self-care Activities Scale for Patients with Type 2 Diabetes. Modern Hospital, 11(3): 148–150.</w:t>
      </w:r>
    </w:p>
    <w:p w14:paraId="1A0F07E9" w14:textId="77777777" w:rsidR="00933A2D" w:rsidRDefault="00933A2D" w:rsidP="00933A2D">
      <w:pPr>
        <w:snapToGrid w:val="0"/>
        <w:spacing w:line="240" w:lineRule="auto"/>
        <w:ind w:left="709" w:firstLineChars="0" w:hanging="709"/>
        <w:outlineLvl w:val="0"/>
      </w:pPr>
      <w:r>
        <w:t xml:space="preserve">[11] </w:t>
      </w:r>
      <w:r>
        <w:tab/>
        <w:t>Yang N, He S, Song G, et al., 2021, Correlation of Self-management, Dietary Compliance and Psychological Burden with Glycemic Level in Patients with Type 2 Diabetes Mellitus. Practical Preventive Medicine, 28(7): 774–779.</w:t>
      </w:r>
    </w:p>
    <w:p w14:paraId="213E1568" w14:textId="77777777" w:rsidR="00933A2D" w:rsidRDefault="00933A2D" w:rsidP="00933A2D">
      <w:pPr>
        <w:snapToGrid w:val="0"/>
        <w:spacing w:line="240" w:lineRule="auto"/>
        <w:ind w:left="709" w:firstLineChars="0" w:hanging="709"/>
        <w:outlineLvl w:val="0"/>
      </w:pPr>
      <w:r>
        <w:t xml:space="preserve">[12] </w:t>
      </w:r>
      <w:r>
        <w:tab/>
        <w:t>Huang S, 2025, Application of Continuous Nursing Based on ADOPT Problem-solving Model in Patients with Diabetic Foot. Medical Equipment, 38(7): 150–153.</w:t>
      </w:r>
    </w:p>
    <w:p w14:paraId="52D16CAC" w14:textId="77777777" w:rsidR="00933A2D" w:rsidRDefault="00933A2D" w:rsidP="00933A2D">
      <w:pPr>
        <w:snapToGrid w:val="0"/>
        <w:spacing w:line="240" w:lineRule="auto"/>
        <w:ind w:left="709" w:firstLineChars="0" w:hanging="709"/>
        <w:outlineLvl w:val="0"/>
      </w:pPr>
      <w:r>
        <w:t xml:space="preserve">[13] </w:t>
      </w:r>
      <w:r>
        <w:tab/>
        <w:t>Li G, Zhou Y, Tian X, et al., 2026, Interpretation of the ACLM Clinical Practice Guideline: Lifestyle Interventions for the Treatment and Remission of Type 2 Diabetes and Prediabetes in Adults. Chinese General Practice, 29(22): 3086–3093.</w:t>
      </w:r>
    </w:p>
    <w:p w14:paraId="5E453949" w14:textId="77777777" w:rsidR="00933A2D" w:rsidRDefault="00933A2D" w:rsidP="00933A2D">
      <w:pPr>
        <w:snapToGrid w:val="0"/>
        <w:spacing w:line="240" w:lineRule="auto"/>
        <w:ind w:left="709" w:firstLineChars="0" w:hanging="709"/>
        <w:outlineLvl w:val="0"/>
      </w:pPr>
      <w:r>
        <w:t xml:space="preserve">[14] </w:t>
      </w:r>
      <w:r>
        <w:tab/>
        <w:t>Yao N, Dong C, Yu F, 2023, Application of Triangle Stratified Management Combined with LEARNS Model in the Management of Diabetes Nursing Outpatient Service. Chinese Journal of Practical Nursing, 39(6): 401–405.</w:t>
      </w:r>
    </w:p>
    <w:p w14:paraId="21A1077E" w14:textId="23FD75D5" w:rsidR="00933A2D" w:rsidRDefault="00933A2D" w:rsidP="003817C8">
      <w:pPr>
        <w:snapToGrid w:val="0"/>
        <w:spacing w:line="240" w:lineRule="auto"/>
        <w:ind w:left="709" w:firstLineChars="0" w:hanging="709"/>
        <w:outlineLvl w:val="0"/>
      </w:pPr>
      <w:r>
        <w:t xml:space="preserve">[15] </w:t>
      </w:r>
      <w:r>
        <w:tab/>
        <w:t>Diabetes Prevention and Control Committee of Chinese Preventive Medicine Association, 2025, Chinese Diabetes Behavior and Lifestyle Intervention Guidelines (2024). Chinese General Practice, 28(7): 777–796.</w:t>
      </w:r>
    </w:p>
    <w:p w14:paraId="625D9CC9" w14:textId="6486C6C3" w:rsidR="0059374E" w:rsidRDefault="00933A2D" w:rsidP="003817C8">
      <w:pPr>
        <w:pStyle w:val="a"/>
        <w:numPr>
          <w:ilvl w:val="0"/>
          <w:numId w:val="0"/>
        </w:numPr>
        <w:tabs>
          <w:tab w:val="clear" w:pos="420"/>
        </w:tabs>
        <w:wordWrap/>
        <w:snapToGrid w:val="0"/>
        <w:spacing w:line="240" w:lineRule="auto"/>
        <w:ind w:left="709" w:hanging="709"/>
      </w:pPr>
      <w:r>
        <w:t xml:space="preserve">[16] </w:t>
      </w:r>
      <w:r>
        <w:tab/>
        <w:t>Haile K, Habte M, Fenta G, 2026, Effect of a Peer Support Group Intervention on Medication Adherence, Self-care Practices, and Diabetes Knowledge Among Patients with Diabetes in Northern Ethiopia: A Randomized Controlled Trial. BMC Primary Care.</w:t>
      </w:r>
    </w:p>
    <w:p w14:paraId="7A11250A" w14:textId="77777777" w:rsidR="00933A2D" w:rsidRDefault="00933A2D" w:rsidP="00933A2D">
      <w:pPr>
        <w:pStyle w:val="a"/>
        <w:numPr>
          <w:ilvl w:val="0"/>
          <w:numId w:val="0"/>
        </w:numPr>
        <w:tabs>
          <w:tab w:val="clear" w:pos="420"/>
        </w:tabs>
        <w:wordWrap/>
        <w:snapToGrid w:val="0"/>
        <w:spacing w:line="240" w:lineRule="auto"/>
      </w:pPr>
    </w:p>
    <w:p w14:paraId="21DDBDE4" w14:textId="39A3DE74" w:rsidR="00933A2D" w:rsidRPr="00594D76" w:rsidRDefault="00933A2D" w:rsidP="003817C8">
      <w:pPr>
        <w:snapToGrid w:val="0"/>
        <w:spacing w:line="240" w:lineRule="auto"/>
        <w:ind w:firstLineChars="0" w:firstLine="0"/>
        <w:rPr>
          <w:rFonts w:eastAsia="Segoe UI"/>
          <w:b/>
          <w:bCs/>
          <w:color w:val="0F1115"/>
          <w:sz w:val="20"/>
          <w:szCs w:val="20"/>
          <w:shd w:val="clear" w:color="auto" w:fill="FFFFFF"/>
        </w:rPr>
      </w:pPr>
      <w:r w:rsidRPr="00594D76">
        <w:rPr>
          <w:rFonts w:eastAsia="Segoe UI"/>
          <w:b/>
          <w:bCs/>
          <w:color w:val="0F1115"/>
          <w:sz w:val="20"/>
          <w:szCs w:val="20"/>
          <w:shd w:val="clear" w:color="auto" w:fill="FFFFFF"/>
        </w:rPr>
        <w:t>Publisher</w:t>
      </w:r>
      <w:r w:rsidR="00EB1B0E">
        <w:rPr>
          <w:rFonts w:eastAsia="Segoe UI"/>
          <w:b/>
          <w:bCs/>
          <w:color w:val="0F1115"/>
          <w:sz w:val="20"/>
          <w:szCs w:val="20"/>
          <w:shd w:val="clear" w:color="auto" w:fill="FFFFFF"/>
        </w:rPr>
        <w:t>’</w:t>
      </w:r>
      <w:r w:rsidRPr="00594D76">
        <w:rPr>
          <w:rFonts w:eastAsia="Segoe UI"/>
          <w:b/>
          <w:bCs/>
          <w:color w:val="0F1115"/>
          <w:sz w:val="20"/>
          <w:szCs w:val="20"/>
          <w:shd w:val="clear" w:color="auto" w:fill="FFFFFF"/>
        </w:rPr>
        <w:t>s note</w:t>
      </w:r>
    </w:p>
    <w:p w14:paraId="52CA89C7" w14:textId="77777777" w:rsidR="00933A2D" w:rsidRPr="00594D76" w:rsidRDefault="00933A2D" w:rsidP="003817C8">
      <w:pPr>
        <w:snapToGrid w:val="0"/>
        <w:spacing w:line="240" w:lineRule="auto"/>
        <w:ind w:firstLineChars="0" w:firstLine="0"/>
        <w:rPr>
          <w:rFonts w:eastAsia="Segoe UI"/>
          <w:color w:val="0F1115"/>
          <w:sz w:val="20"/>
          <w:szCs w:val="20"/>
          <w:shd w:val="clear" w:color="auto" w:fill="FFFFFF"/>
        </w:rPr>
      </w:pPr>
      <w:r w:rsidRPr="00594D76">
        <w:rPr>
          <w:rFonts w:eastAsia="Segoe UI"/>
          <w:color w:val="0F1115"/>
          <w:sz w:val="20"/>
          <w:szCs w:val="20"/>
          <w:shd w:val="clear" w:color="auto" w:fill="FFFFFF"/>
        </w:rPr>
        <w:t xml:space="preserve">Bio-Byword Scientific Publishing remains neutral with regard to jurisdictional claims in published maps and institutional affiliations. </w:t>
      </w:r>
    </w:p>
    <w:p w14:paraId="2E98400B" w14:textId="77777777" w:rsidR="00933A2D" w:rsidRDefault="00933A2D" w:rsidP="003817C8">
      <w:pPr>
        <w:pStyle w:val="a"/>
        <w:numPr>
          <w:ilvl w:val="0"/>
          <w:numId w:val="0"/>
        </w:numPr>
        <w:tabs>
          <w:tab w:val="clear" w:pos="420"/>
        </w:tabs>
        <w:wordWrap/>
        <w:snapToGrid w:val="0"/>
        <w:spacing w:line="240" w:lineRule="auto"/>
      </w:pPr>
    </w:p>
    <w:sectPr w:rsidR="00933A2D" w:rsidSect="003817C8">
      <w:pgSz w:w="11906" w:h="16838"/>
      <w:pgMar w:top="1134" w:right="1134" w:bottom="1134" w:left="113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8F21" w14:textId="77777777" w:rsidR="007A4A45" w:rsidRDefault="007A4A45">
      <w:pPr>
        <w:spacing w:line="240" w:lineRule="auto"/>
        <w:ind w:firstLine="480"/>
      </w:pPr>
      <w:r>
        <w:separator/>
      </w:r>
    </w:p>
  </w:endnote>
  <w:endnote w:type="continuationSeparator" w:id="0">
    <w:p w14:paraId="6DB80C98" w14:textId="77777777" w:rsidR="007A4A45" w:rsidRDefault="007A4A4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25DF0CA-47EB-4978-AB97-38A35DB830A1}"/>
    <w:embedBold r:id="rId2" w:fontKey="{07BEAB48-A581-40F5-A331-E5330DB33F35}"/>
    <w:embedItalic r:id="rId3" w:fontKey="{D59B5460-B29F-4214-BF86-F3E8C9F2753D}"/>
    <w:embedBoldItalic r:id="rId4" w:fontKey="{A85A39B4-77D6-4619-999E-13B5D75C0CF1}"/>
  </w:font>
  <w:font w:name="SimSun">
    <w:altName w:val="宋体"/>
    <w:panose1 w:val="02010600030101010101"/>
    <w:charset w:val="86"/>
    <w:family w:val="auto"/>
    <w:pitch w:val="variable"/>
    <w:sig w:usb0="00000203" w:usb1="288F0000" w:usb2="00000016" w:usb3="00000000" w:csb0="00040001" w:csb1="00000000"/>
    <w:embedRegular r:id="rId5" w:subsetted="1" w:fontKey="{6A0CC1F3-24E8-46D2-BD73-94A42001D914}"/>
  </w:font>
  <w:font w:name="SimHei">
    <w:panose1 w:val="02010600030101010101"/>
    <w:charset w:val="86"/>
    <w:family w:val="modern"/>
    <w:pitch w:val="fixed"/>
    <w:sig w:usb0="800002BF" w:usb1="38CF7CFA" w:usb2="00000016" w:usb3="00000000" w:csb0="00040001" w:csb1="00000000"/>
  </w:font>
  <w:font w:name="Helvetica Neue">
    <w:altName w:val="Times New Roman"/>
    <w:charset w:val="00"/>
    <w:family w:val="auto"/>
    <w:pitch w:val="default"/>
    <w:sig w:usb0="00000000" w:usb1="00000000" w:usb2="00000010" w:usb3="00000000" w:csb0="00000000" w:csb1="00000000"/>
    <w:embedBold r:id="rId6" w:fontKey="{12931F61-E26C-4A28-A359-776DF1CE962B}"/>
  </w:font>
  <w:font w:name="Segoe UI">
    <w:panose1 w:val="020B0502040204020203"/>
    <w:charset w:val="00"/>
    <w:family w:val="swiss"/>
    <w:pitch w:val="variable"/>
    <w:sig w:usb0="E4002EFF" w:usb1="C000E47F" w:usb2="00000009" w:usb3="00000000" w:csb0="000001FF" w:csb1="00000000"/>
    <w:embedRegular r:id="rId7" w:fontKey="{2DF955B0-3C73-49A0-AA83-A84738289807}"/>
    <w:embedBold r:id="rId8" w:fontKey="{1FF4A78C-DD01-4262-9924-134BE2F5F000}"/>
  </w:font>
  <w:font w:name="Calibri Light">
    <w:panose1 w:val="020F0302020204030204"/>
    <w:charset w:val="00"/>
    <w:family w:val="swiss"/>
    <w:pitch w:val="variable"/>
    <w:sig w:usb0="E4002EFF" w:usb1="C200247B" w:usb2="00000009" w:usb3="00000000" w:csb0="000001FF" w:csb1="00000000"/>
    <w:embedRegular r:id="rId9" w:fontKey="{61E32F5B-FDC3-4748-B2E4-27718A34783C}"/>
  </w:font>
  <w:font w:name="Calibri">
    <w:panose1 w:val="020F0502020204030204"/>
    <w:charset w:val="00"/>
    <w:family w:val="swiss"/>
    <w:pitch w:val="variable"/>
    <w:sig w:usb0="E4002EFF" w:usb1="C200247B" w:usb2="00000009" w:usb3="00000000" w:csb0="000001FF" w:csb1="00000000"/>
    <w:embedRegular r:id="rId10" w:fontKey="{80B9E98D-E10A-43D1-B94A-893EA03C98D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A804" w14:textId="77777777" w:rsidR="007A4A45" w:rsidRDefault="007A4A45">
      <w:pPr>
        <w:spacing w:line="240" w:lineRule="auto"/>
        <w:ind w:firstLine="480"/>
      </w:pPr>
      <w:r>
        <w:separator/>
      </w:r>
    </w:p>
  </w:footnote>
  <w:footnote w:type="continuationSeparator" w:id="0">
    <w:p w14:paraId="0E6DAB81" w14:textId="77777777" w:rsidR="007A4A45" w:rsidRDefault="007A4A45">
      <w:pPr>
        <w:spacing w:line="240" w:lineRule="auto"/>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74BE7"/>
    <w:multiLevelType w:val="singleLevel"/>
    <w:tmpl w:val="79874BE7"/>
    <w:lvl w:ilvl="0">
      <w:start w:val="1"/>
      <w:numFmt w:val="decimal"/>
      <w:pStyle w:val="a"/>
      <w:lvlText w:val="[%1]"/>
      <w:lvlJc w:val="left"/>
      <w:pPr>
        <w:tabs>
          <w:tab w:val="left" w:pos="420"/>
        </w:tabs>
        <w:ind w:left="425" w:hanging="425"/>
      </w:pPr>
      <w:rPr>
        <w:rFonts w:hint="default"/>
        <w:b w:val="0"/>
        <w:bCs w:val="0"/>
        <w:color w:val="auto"/>
        <w:sz w:val="21"/>
        <w:szCs w:val="21"/>
      </w:rPr>
    </w:lvl>
  </w:abstractNum>
  <w:num w:numId="1" w16cid:durableId="6201114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CE38D1"/>
    <w:rsid w:val="0008262B"/>
    <w:rsid w:val="0037537A"/>
    <w:rsid w:val="003817C8"/>
    <w:rsid w:val="0055574E"/>
    <w:rsid w:val="00557289"/>
    <w:rsid w:val="0059374E"/>
    <w:rsid w:val="006675FA"/>
    <w:rsid w:val="0078143C"/>
    <w:rsid w:val="007A4A45"/>
    <w:rsid w:val="008A7456"/>
    <w:rsid w:val="008C6C96"/>
    <w:rsid w:val="008D138C"/>
    <w:rsid w:val="00933A2D"/>
    <w:rsid w:val="00A13718"/>
    <w:rsid w:val="00A4516E"/>
    <w:rsid w:val="00CB5A10"/>
    <w:rsid w:val="00CE1346"/>
    <w:rsid w:val="00D9012D"/>
    <w:rsid w:val="00EB1B0E"/>
    <w:rsid w:val="00EE22E3"/>
    <w:rsid w:val="01431A4A"/>
    <w:rsid w:val="01822573"/>
    <w:rsid w:val="01F82835"/>
    <w:rsid w:val="020B7569"/>
    <w:rsid w:val="03C50E3C"/>
    <w:rsid w:val="0421765D"/>
    <w:rsid w:val="05BE5B43"/>
    <w:rsid w:val="0620235A"/>
    <w:rsid w:val="0632752A"/>
    <w:rsid w:val="06D80E87"/>
    <w:rsid w:val="0730481F"/>
    <w:rsid w:val="083012FE"/>
    <w:rsid w:val="08AF79C5"/>
    <w:rsid w:val="08B54801"/>
    <w:rsid w:val="09F9205B"/>
    <w:rsid w:val="0A0D0E47"/>
    <w:rsid w:val="0DD423A8"/>
    <w:rsid w:val="0F10780D"/>
    <w:rsid w:val="0F7B6853"/>
    <w:rsid w:val="10111AED"/>
    <w:rsid w:val="11270A41"/>
    <w:rsid w:val="115E01DA"/>
    <w:rsid w:val="121A5746"/>
    <w:rsid w:val="122136E2"/>
    <w:rsid w:val="12582E7C"/>
    <w:rsid w:val="128B4FFF"/>
    <w:rsid w:val="12AD31C8"/>
    <w:rsid w:val="12BA7692"/>
    <w:rsid w:val="13AA7707"/>
    <w:rsid w:val="14B545B5"/>
    <w:rsid w:val="171A4BA4"/>
    <w:rsid w:val="1739327C"/>
    <w:rsid w:val="173B6FF4"/>
    <w:rsid w:val="174A7237"/>
    <w:rsid w:val="1779272E"/>
    <w:rsid w:val="17793FC0"/>
    <w:rsid w:val="178D1819"/>
    <w:rsid w:val="18DC0363"/>
    <w:rsid w:val="18DD191E"/>
    <w:rsid w:val="19EB7721"/>
    <w:rsid w:val="1B214753"/>
    <w:rsid w:val="1B40694B"/>
    <w:rsid w:val="1DC6338F"/>
    <w:rsid w:val="1EBA7398"/>
    <w:rsid w:val="1EF67CA4"/>
    <w:rsid w:val="20B6593D"/>
    <w:rsid w:val="225F5F89"/>
    <w:rsid w:val="237D5054"/>
    <w:rsid w:val="23DE6D1A"/>
    <w:rsid w:val="252512E3"/>
    <w:rsid w:val="260E1D77"/>
    <w:rsid w:val="261F5D33"/>
    <w:rsid w:val="268D0EEE"/>
    <w:rsid w:val="27A91D58"/>
    <w:rsid w:val="28A16ED3"/>
    <w:rsid w:val="29934A6D"/>
    <w:rsid w:val="299D55E8"/>
    <w:rsid w:val="2A1D07DB"/>
    <w:rsid w:val="2A77613D"/>
    <w:rsid w:val="2B0B4AD7"/>
    <w:rsid w:val="2B3619FA"/>
    <w:rsid w:val="2BA74800"/>
    <w:rsid w:val="2BBD2276"/>
    <w:rsid w:val="2BD55811"/>
    <w:rsid w:val="2D016192"/>
    <w:rsid w:val="2D973763"/>
    <w:rsid w:val="2FD572B2"/>
    <w:rsid w:val="300C557A"/>
    <w:rsid w:val="305807BF"/>
    <w:rsid w:val="312D39F9"/>
    <w:rsid w:val="314A1D01"/>
    <w:rsid w:val="32C43EEA"/>
    <w:rsid w:val="32C91500"/>
    <w:rsid w:val="3361798A"/>
    <w:rsid w:val="33D623A6"/>
    <w:rsid w:val="34B83090"/>
    <w:rsid w:val="34C06933"/>
    <w:rsid w:val="34F32864"/>
    <w:rsid w:val="3509652C"/>
    <w:rsid w:val="351D5B33"/>
    <w:rsid w:val="3538296D"/>
    <w:rsid w:val="35492DCC"/>
    <w:rsid w:val="378B147A"/>
    <w:rsid w:val="37BE35FD"/>
    <w:rsid w:val="38926838"/>
    <w:rsid w:val="38DE1A7D"/>
    <w:rsid w:val="39382F3B"/>
    <w:rsid w:val="39561614"/>
    <w:rsid w:val="3A192D6D"/>
    <w:rsid w:val="3AA2442A"/>
    <w:rsid w:val="3B516536"/>
    <w:rsid w:val="3B8B1A48"/>
    <w:rsid w:val="3B9D5C20"/>
    <w:rsid w:val="3C5E53AF"/>
    <w:rsid w:val="3FB1653F"/>
    <w:rsid w:val="3FFF0C57"/>
    <w:rsid w:val="401A339B"/>
    <w:rsid w:val="403A57EB"/>
    <w:rsid w:val="42204EB5"/>
    <w:rsid w:val="425F778B"/>
    <w:rsid w:val="43972F54"/>
    <w:rsid w:val="45482758"/>
    <w:rsid w:val="460C19D8"/>
    <w:rsid w:val="46312743"/>
    <w:rsid w:val="46D1677D"/>
    <w:rsid w:val="494E2307"/>
    <w:rsid w:val="49C954ED"/>
    <w:rsid w:val="4A82670C"/>
    <w:rsid w:val="4CEE0089"/>
    <w:rsid w:val="4D057181"/>
    <w:rsid w:val="4D602609"/>
    <w:rsid w:val="4DBD7A5B"/>
    <w:rsid w:val="4E7E71EB"/>
    <w:rsid w:val="4EBC7D13"/>
    <w:rsid w:val="51DA0BDC"/>
    <w:rsid w:val="53A21BCD"/>
    <w:rsid w:val="53F35F85"/>
    <w:rsid w:val="54680721"/>
    <w:rsid w:val="54844FB6"/>
    <w:rsid w:val="562F0B3E"/>
    <w:rsid w:val="58140F16"/>
    <w:rsid w:val="5878114F"/>
    <w:rsid w:val="58B8154B"/>
    <w:rsid w:val="593037D7"/>
    <w:rsid w:val="59D81EA5"/>
    <w:rsid w:val="5B345801"/>
    <w:rsid w:val="5CA249EC"/>
    <w:rsid w:val="5EEC1F4F"/>
    <w:rsid w:val="5EFD5F0A"/>
    <w:rsid w:val="5F73441E"/>
    <w:rsid w:val="60200102"/>
    <w:rsid w:val="626F711E"/>
    <w:rsid w:val="62AB1448"/>
    <w:rsid w:val="63700796"/>
    <w:rsid w:val="640970FF"/>
    <w:rsid w:val="64AE03BF"/>
    <w:rsid w:val="64EF09EB"/>
    <w:rsid w:val="65426D6C"/>
    <w:rsid w:val="68024591"/>
    <w:rsid w:val="69BF098B"/>
    <w:rsid w:val="69EE301F"/>
    <w:rsid w:val="6B926554"/>
    <w:rsid w:val="6BA047ED"/>
    <w:rsid w:val="6C33740F"/>
    <w:rsid w:val="6CCE38D1"/>
    <w:rsid w:val="6D2154B9"/>
    <w:rsid w:val="6D3D06A6"/>
    <w:rsid w:val="6DD46E0D"/>
    <w:rsid w:val="6E7F693B"/>
    <w:rsid w:val="6F9D0290"/>
    <w:rsid w:val="6FD607DD"/>
    <w:rsid w:val="732B0E40"/>
    <w:rsid w:val="732D4BB8"/>
    <w:rsid w:val="73900782"/>
    <w:rsid w:val="7510653F"/>
    <w:rsid w:val="75722D56"/>
    <w:rsid w:val="761107C1"/>
    <w:rsid w:val="76B178AE"/>
    <w:rsid w:val="77E15F71"/>
    <w:rsid w:val="785B21C7"/>
    <w:rsid w:val="79915775"/>
    <w:rsid w:val="7A052266"/>
    <w:rsid w:val="7A146AD1"/>
    <w:rsid w:val="7D6342C7"/>
    <w:rsid w:val="7E1A21DD"/>
    <w:rsid w:val="7E521976"/>
    <w:rsid w:val="7E6B2A38"/>
    <w:rsid w:val="7EB20667"/>
    <w:rsid w:val="7F57EA40"/>
    <w:rsid w:val="7FE9CE51"/>
    <w:rsid w:val="BFCFFE94"/>
    <w:rsid w:val="EFDF7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A4B32"/>
  <w15:docId w15:val="{3BC84526-7268-4DC9-A6CF-D413D02F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caption" w:semiHidden="1" w:unhideWhenUsed="1" w:qFormat="1"/>
    <w:lsdException w:name="lin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520" w:lineRule="exact"/>
      <w:ind w:firstLineChars="200" w:firstLine="600"/>
      <w:jc w:val="both"/>
    </w:pPr>
    <w:rPr>
      <w:kern w:val="2"/>
      <w:sz w:val="24"/>
      <w:szCs w:val="24"/>
      <w:lang w:val="en-US"/>
    </w:rPr>
  </w:style>
  <w:style w:type="paragraph" w:styleId="Heading1">
    <w:name w:val="heading 1"/>
    <w:basedOn w:val="Normal"/>
    <w:next w:val="Normal"/>
    <w:qFormat/>
    <w:pPr>
      <w:keepNext/>
      <w:keepLines/>
      <w:ind w:firstLineChars="0" w:firstLine="0"/>
      <w:outlineLvl w:val="0"/>
    </w:pPr>
    <w:rPr>
      <w:rFonts w:eastAsia="SimHei"/>
      <w:b/>
      <w:kern w:val="44"/>
      <w:sz w:val="30"/>
      <w:szCs w:val="30"/>
    </w:rPr>
  </w:style>
  <w:style w:type="paragraph" w:styleId="Heading2">
    <w:name w:val="heading 2"/>
    <w:basedOn w:val="Normal"/>
    <w:next w:val="Normal"/>
    <w:semiHidden/>
    <w:unhideWhenUsed/>
    <w:qFormat/>
    <w:pPr>
      <w:keepNext/>
      <w:keepLines/>
      <w:ind w:firstLineChars="0" w:firstLine="0"/>
      <w:outlineLvl w:val="1"/>
    </w:pPr>
    <w:rPr>
      <w:rFonts w:eastAsia="SimHei"/>
      <w:b/>
      <w:sz w:val="28"/>
      <w:szCs w:val="28"/>
    </w:rPr>
  </w:style>
  <w:style w:type="paragraph" w:styleId="Heading3">
    <w:name w:val="heading 3"/>
    <w:basedOn w:val="Normal"/>
    <w:next w:val="Normal"/>
    <w:semiHidden/>
    <w:unhideWhenUsed/>
    <w:qFormat/>
    <w:pPr>
      <w:keepNext/>
      <w:keepLines/>
      <w:ind w:firstLineChars="0" w:firstLine="0"/>
      <w:outlineLvl w:val="2"/>
    </w:pPr>
    <w:rPr>
      <w:rFonts w:eastAsia="SimHe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qFormat/>
    <w:pPr>
      <w:tabs>
        <w:tab w:val="right" w:pos="9354"/>
      </w:tabs>
    </w:pPr>
    <w:rPr>
      <w:rFonts w:eastAsia="SimHei" w:cstheme="minorBidi"/>
      <w:sz w:val="28"/>
    </w:rPr>
  </w:style>
  <w:style w:type="paragraph" w:styleId="TOC2">
    <w:name w:val="toc 2"/>
    <w:basedOn w:val="Normal"/>
    <w:next w:val="Normal"/>
    <w:qFormat/>
    <w:pPr>
      <w:tabs>
        <w:tab w:val="right" w:leader="dot" w:pos="8306"/>
      </w:tabs>
      <w:ind w:leftChars="200" w:left="420"/>
    </w:pPr>
    <w:rPr>
      <w:rFonts w:eastAsia="SimHei" w:cstheme="minorBidi"/>
    </w:rPr>
  </w:style>
  <w:style w:type="character" w:styleId="LineNumber">
    <w:name w:val="line number"/>
    <w:basedOn w:val="DefaultParagraphFont"/>
    <w:qFormat/>
  </w:style>
  <w:style w:type="character" w:customStyle="1" w:styleId="TOC1Char">
    <w:name w:val="TOC 1 Char"/>
    <w:link w:val="TOC1"/>
    <w:qFormat/>
    <w:rPr>
      <w:rFonts w:ascii="Times New Roman" w:eastAsia="SimHei" w:hAnsi="Times New Roman" w:cs="Times New Roman"/>
      <w:kern w:val="2"/>
      <w:sz w:val="28"/>
      <w:szCs w:val="24"/>
      <w:lang w:val="en-US" w:eastAsia="zh-CN" w:bidi="ar-SA"/>
    </w:rPr>
  </w:style>
  <w:style w:type="paragraph" w:customStyle="1" w:styleId="a">
    <w:name w:val="参考文献"/>
    <w:basedOn w:val="Normal"/>
    <w:qFormat/>
    <w:pPr>
      <w:numPr>
        <w:numId w:val="1"/>
      </w:numPr>
      <w:wordWrap w:val="0"/>
    </w:pPr>
  </w:style>
  <w:style w:type="paragraph" w:styleId="ListParagraph">
    <w:name w:val="List Paragraph"/>
    <w:basedOn w:val="Normal"/>
    <w:uiPriority w:val="99"/>
    <w:unhideWhenUsed/>
    <w:qFormat/>
    <w:pPr>
      <w:ind w:firstLine="420"/>
    </w:pPr>
  </w:style>
  <w:style w:type="paragraph" w:styleId="Revision">
    <w:name w:val="Revision"/>
    <w:hidden/>
    <w:uiPriority w:val="99"/>
    <w:unhideWhenUsed/>
    <w:rsid w:val="0037537A"/>
    <w:rPr>
      <w:kern w:val="2"/>
      <w:sz w:val="24"/>
      <w:szCs w:val="24"/>
      <w:lang w:val="en-US"/>
    </w:rPr>
  </w:style>
  <w:style w:type="table" w:styleId="TableGrid">
    <w:name w:val="Table Grid"/>
    <w:basedOn w:val="TableNormal"/>
    <w:rsid w:val="00375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aidu.com/s?wd=abstract%E7%BF%BB%E8%AF%91&amp;rsv_idx=2&amp;tn=baiduhome_pg&amp;usm=3&amp;ie=utf-8&amp;rsv_pq=a5492eda009d9166&amp;oq=%E6%91%98%E8%A6%81%E7%BF%BB%E8%AF%91&amp;rsv_t=d098+yApGGuIi8zMcRiJQiwfdS62jUkxXaOfK6RUBdWs82LrDaytCb+SldAuiru2uT0+&amp;sa=re_fy_huiso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CA9009CB-C3A7-427A-A21F-6EF80E08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4414</Words>
  <Characters>25164</Characters>
  <Application>Microsoft Office Word</Application>
  <DocSecurity>0</DocSecurity>
  <Lines>209</Lines>
  <Paragraphs>59</Paragraphs>
  <ScaleCrop>false</ScaleCrop>
  <Company/>
  <LinksUpToDate>false</LinksUpToDate>
  <CharactersWithSpaces>29519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闲</dc:creator>
  <cp:lastModifiedBy>Acer NB1</cp:lastModifiedBy>
  <cp:revision>3</cp:revision>
  <dcterms:created xsi:type="dcterms:W3CDTF">2026-07-20T08:13:00Z</dcterms:created>
  <dcterms:modified xsi:type="dcterms:W3CDTF">2026-07-20T08:14:00Z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96D24C4FE4A9AA6FAE004F6A826942F5_43</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071a7bc1-5815-457e-bf35-16f65ed5dfc1</vt:lpwstr>
  </property>
</Properties>
</file>