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C87A4" w14:textId="77777777" w:rsidR="001E3312" w:rsidRPr="00B950AB" w:rsidRDefault="00000000" w:rsidP="00B950AB">
      <w:pPr>
        <w:jc w:val="left"/>
        <w:rPr>
          <w:rFonts w:ascii="Times New Roman" w:hAnsi="Times New Roman" w:cs="Times New Roman"/>
          <w:b/>
          <w:bCs/>
          <w:sz w:val="44"/>
          <w:szCs w:val="44"/>
        </w:rPr>
      </w:pPr>
      <w:r w:rsidRPr="00B950AB">
        <w:rPr>
          <w:rFonts w:ascii="Times New Roman" w:hAnsi="Times New Roman" w:cs="Times New Roman"/>
          <w:b/>
          <w:bCs/>
          <w:sz w:val="44"/>
          <w:szCs w:val="44"/>
        </w:rPr>
        <w:t>Application of Blended Teaching in English Cross-Cultural Classrooms</w:t>
      </w:r>
    </w:p>
    <w:p w14:paraId="51C453CF" w14:textId="0123A1F6" w:rsidR="006058A6" w:rsidRPr="006614E0" w:rsidRDefault="00000000" w:rsidP="006058A6">
      <w:pPr>
        <w:rPr>
          <w:rFonts w:ascii="Times New Roman" w:hAnsi="Times New Roman" w:cs="Times New Roman"/>
          <w:b/>
          <w:bCs/>
          <w:sz w:val="24"/>
        </w:rPr>
      </w:pPr>
      <w:r w:rsidRPr="006614E0">
        <w:rPr>
          <w:rFonts w:ascii="Times New Roman" w:hAnsi="Times New Roman" w:cs="Times New Roman"/>
          <w:b/>
          <w:bCs/>
          <w:sz w:val="24"/>
        </w:rPr>
        <w:t>Nan Cao</w:t>
      </w:r>
      <w:r w:rsidR="006058A6" w:rsidRPr="006614E0">
        <w:rPr>
          <w:rFonts w:ascii="Times New Roman" w:hAnsi="Times New Roman" w:cs="Times New Roman"/>
          <w:b/>
          <w:bCs/>
          <w:sz w:val="24"/>
        </w:rPr>
        <w:t>*</w:t>
      </w:r>
    </w:p>
    <w:p w14:paraId="1BA1AD9E" w14:textId="5587B1FE" w:rsidR="001E3312" w:rsidRPr="006058A6" w:rsidRDefault="00000000" w:rsidP="006058A6">
      <w:pPr>
        <w:rPr>
          <w:rFonts w:ascii="Times New Roman" w:hAnsi="Times New Roman" w:cs="Times New Roman"/>
          <w:sz w:val="24"/>
        </w:rPr>
      </w:pPr>
      <w:r w:rsidRPr="006058A6">
        <w:rPr>
          <w:rFonts w:ascii="Times New Roman" w:hAnsi="Times New Roman" w:cs="Times New Roman"/>
          <w:sz w:val="24"/>
        </w:rPr>
        <w:t>Liaoning University of International Business and Economics, Dalian 116052, Liaoning, China</w:t>
      </w:r>
    </w:p>
    <w:p w14:paraId="6A43D384" w14:textId="77777777" w:rsidR="003B57E3" w:rsidRDefault="003B57E3" w:rsidP="003B57E3">
      <w:pPr>
        <w:rPr>
          <w:rFonts w:ascii="Times New Roman" w:hAnsi="Times New Roman" w:cs="Times New Roman"/>
          <w:b/>
          <w:bCs/>
          <w:i/>
          <w:iCs/>
          <w:sz w:val="24"/>
        </w:rPr>
      </w:pPr>
      <w:r>
        <w:rPr>
          <w:rFonts w:ascii="Times New Roman" w:hAnsi="Times New Roman" w:cs="Times New Roman"/>
          <w:b/>
          <w:bCs/>
          <w:i/>
          <w:iCs/>
          <w:sz w:val="24"/>
        </w:rPr>
        <w:t>*Author to whom correspondence should be addressed.</w:t>
      </w:r>
    </w:p>
    <w:p w14:paraId="47167201" w14:textId="77777777" w:rsidR="003B57E3" w:rsidRDefault="003B57E3" w:rsidP="003B57E3">
      <w:pPr>
        <w:rPr>
          <w:rFonts w:ascii="Times New Roman" w:hAnsi="Times New Roman" w:cs="Times New Roman"/>
          <w:sz w:val="24"/>
        </w:rPr>
      </w:pPr>
    </w:p>
    <w:p w14:paraId="56571888" w14:textId="3C30E906" w:rsidR="001E3312" w:rsidRPr="003B57E3" w:rsidRDefault="003B57E3" w:rsidP="006058A6">
      <w:pPr>
        <w:rPr>
          <w:rFonts w:ascii="Times New Roman" w:hAnsi="Times New Roman" w:cs="Times New Roman"/>
          <w:sz w:val="20"/>
        </w:rPr>
      </w:pPr>
      <w:r>
        <w:rPr>
          <w:rFonts w:ascii="Times New Roman" w:hAnsi="Times New Roman" w:cs="Times New Roman"/>
          <w:b/>
          <w:sz w:val="20"/>
        </w:rPr>
        <w:t>Copyright:</w:t>
      </w:r>
      <w:r>
        <w:rPr>
          <w:rFonts w:ascii="Times New Roman" w:hAnsi="Times New Roman" w:cs="Times New Roman"/>
          <w:sz w:val="20"/>
        </w:rPr>
        <w:t xml:space="preserve"> © 2026 Author(s). This is an open-access article distributed under the terms of the Creative Commons Attribution License (CC BY 4.0), permitting distribution and reproduction in any medium, provided the original work is cited.</w:t>
      </w:r>
    </w:p>
    <w:p w14:paraId="522B82C0" w14:textId="77777777" w:rsidR="003B57E3" w:rsidRPr="006058A6" w:rsidRDefault="003B57E3" w:rsidP="006058A6">
      <w:pPr>
        <w:rPr>
          <w:rFonts w:ascii="Times New Roman" w:hAnsi="Times New Roman" w:cs="Times New Roman"/>
          <w:sz w:val="24"/>
        </w:rPr>
      </w:pPr>
    </w:p>
    <w:p w14:paraId="2F5A246E" w14:textId="6BF0638D" w:rsidR="001E3312" w:rsidRPr="006058A6" w:rsidRDefault="00000000" w:rsidP="006058A6">
      <w:pPr>
        <w:rPr>
          <w:rStyle w:val="Strong"/>
          <w:rFonts w:ascii="Times New Roman" w:eastAsia="SimSun" w:hAnsi="Times New Roman" w:cs="Times New Roman"/>
          <w:b w:val="0"/>
          <w:sz w:val="24"/>
        </w:rPr>
      </w:pPr>
      <w:r w:rsidRPr="006058A6">
        <w:rPr>
          <w:rStyle w:val="Strong"/>
          <w:rFonts w:ascii="Times New Roman" w:eastAsia="SimSun" w:hAnsi="Times New Roman" w:cs="Times New Roman"/>
          <w:bCs/>
          <w:sz w:val="24"/>
        </w:rPr>
        <w:t>Abstract</w:t>
      </w:r>
      <w:r w:rsidR="006058A6">
        <w:rPr>
          <w:rStyle w:val="Strong"/>
          <w:rFonts w:ascii="Times New Roman" w:eastAsia="SimSun" w:hAnsi="Times New Roman" w:cs="Times New Roman"/>
          <w:bCs/>
          <w:sz w:val="24"/>
        </w:rPr>
        <w:t>:</w:t>
      </w:r>
      <w:r w:rsidRPr="006058A6">
        <w:rPr>
          <w:rStyle w:val="Strong"/>
          <w:rFonts w:ascii="Times New Roman" w:eastAsia="SimSun" w:hAnsi="Times New Roman" w:cs="Times New Roman"/>
          <w:b w:val="0"/>
          <w:sz w:val="24"/>
        </w:rPr>
        <w:t xml:space="preserve"> Blended teaching combines the self-study mode of the Internet with the offline classroom to offer a new way of doing English cross-cultural teaching. At present, there are many restrictions on the integration of resources, forms of interaction, and assessment systems in English cross-cultural classrooms, so it is difficult to fully achieve the practical effect of cultivating cross-cultural competence. According to the values embedded in blended teaching, this paper will identify the actual problems of English cross-cultural classroom teaching and put forward three stages of optim</w:t>
      </w:r>
      <w:r w:rsidR="00D330FF">
        <w:rPr>
          <w:rStyle w:val="Strong"/>
          <w:rFonts w:ascii="Times New Roman" w:eastAsia="SimSun" w:hAnsi="Times New Roman" w:cs="Times New Roman"/>
          <w:b w:val="0"/>
          <w:sz w:val="24"/>
        </w:rPr>
        <w:t>ization</w:t>
      </w:r>
      <w:r w:rsidRPr="006058A6">
        <w:rPr>
          <w:rStyle w:val="Strong"/>
          <w:rFonts w:ascii="Times New Roman" w:eastAsia="SimSun" w:hAnsi="Times New Roman" w:cs="Times New Roman"/>
          <w:b w:val="0"/>
          <w:sz w:val="24"/>
        </w:rPr>
        <w:t xml:space="preserve"> paths for the construction of resource banks, interactive scenario creation</w:t>
      </w:r>
      <w:r w:rsidR="00BA285F">
        <w:rPr>
          <w:rStyle w:val="Strong"/>
          <w:rFonts w:ascii="Times New Roman" w:eastAsia="SimSun" w:hAnsi="Times New Roman" w:cs="Times New Roman"/>
          <w:b w:val="0"/>
          <w:sz w:val="24"/>
        </w:rPr>
        <w:t>,</w:t>
      </w:r>
      <w:r w:rsidRPr="006058A6">
        <w:rPr>
          <w:rStyle w:val="Strong"/>
          <w:rFonts w:ascii="Times New Roman" w:eastAsia="SimSun" w:hAnsi="Times New Roman" w:cs="Times New Roman"/>
          <w:b w:val="0"/>
          <w:sz w:val="24"/>
        </w:rPr>
        <w:t xml:space="preserve"> and evaluation mechanisms, etc., to provide a reference for reforming English cross-cultural classroom teaching.</w:t>
      </w:r>
    </w:p>
    <w:p w14:paraId="497C94FC" w14:textId="2EC4F7A4" w:rsidR="001E3312" w:rsidRDefault="00000000" w:rsidP="006058A6">
      <w:pPr>
        <w:rPr>
          <w:rStyle w:val="Strong"/>
          <w:rFonts w:ascii="Times New Roman" w:eastAsia="SimSun" w:hAnsi="Times New Roman" w:cs="Times New Roman"/>
          <w:b w:val="0"/>
          <w:sz w:val="24"/>
        </w:rPr>
      </w:pPr>
      <w:r w:rsidRPr="006058A6">
        <w:rPr>
          <w:rStyle w:val="Strong"/>
          <w:rFonts w:ascii="Times New Roman" w:eastAsia="SimSun" w:hAnsi="Times New Roman" w:cs="Times New Roman"/>
          <w:bCs/>
          <w:sz w:val="24"/>
        </w:rPr>
        <w:t>Keywords</w:t>
      </w:r>
      <w:r w:rsidR="006058A6">
        <w:rPr>
          <w:rStyle w:val="Strong"/>
          <w:rFonts w:ascii="Times New Roman" w:eastAsia="SimSun" w:hAnsi="Times New Roman" w:cs="Times New Roman"/>
          <w:bCs/>
          <w:sz w:val="24"/>
        </w:rPr>
        <w:t>:</w:t>
      </w:r>
      <w:r w:rsidRPr="006058A6">
        <w:rPr>
          <w:rStyle w:val="Strong"/>
          <w:rFonts w:ascii="Times New Roman" w:eastAsia="SimSun" w:hAnsi="Times New Roman" w:cs="Times New Roman"/>
          <w:b w:val="0"/>
          <w:sz w:val="24"/>
        </w:rPr>
        <w:t xml:space="preserve"> Blended </w:t>
      </w:r>
      <w:r w:rsidR="00BA285F" w:rsidRPr="006058A6">
        <w:rPr>
          <w:rStyle w:val="Strong"/>
          <w:rFonts w:ascii="Times New Roman" w:eastAsia="SimSun" w:hAnsi="Times New Roman" w:cs="Times New Roman"/>
          <w:b w:val="0"/>
          <w:sz w:val="24"/>
        </w:rPr>
        <w:t>tea</w:t>
      </w:r>
      <w:r w:rsidRPr="006058A6">
        <w:rPr>
          <w:rStyle w:val="Strong"/>
          <w:rFonts w:ascii="Times New Roman" w:eastAsia="SimSun" w:hAnsi="Times New Roman" w:cs="Times New Roman"/>
          <w:b w:val="0"/>
          <w:sz w:val="24"/>
        </w:rPr>
        <w:t>ching</w:t>
      </w:r>
      <w:r w:rsidR="006058A6">
        <w:rPr>
          <w:rStyle w:val="Strong"/>
          <w:rFonts w:ascii="Times New Roman" w:eastAsia="SimSun" w:hAnsi="Times New Roman" w:cs="Times New Roman"/>
          <w:b w:val="0"/>
          <w:sz w:val="24"/>
        </w:rPr>
        <w:t>;</w:t>
      </w:r>
      <w:r w:rsidRPr="006058A6">
        <w:rPr>
          <w:rStyle w:val="Strong"/>
          <w:rFonts w:ascii="Times New Roman" w:eastAsia="SimSun" w:hAnsi="Times New Roman" w:cs="Times New Roman"/>
          <w:b w:val="0"/>
          <w:sz w:val="24"/>
        </w:rPr>
        <w:t xml:space="preserve"> Cross-cultural </w:t>
      </w:r>
      <w:r w:rsidR="00BA285F" w:rsidRPr="006058A6">
        <w:rPr>
          <w:rStyle w:val="Strong"/>
          <w:rFonts w:ascii="Times New Roman" w:eastAsia="SimSun" w:hAnsi="Times New Roman" w:cs="Times New Roman"/>
          <w:b w:val="0"/>
          <w:sz w:val="24"/>
        </w:rPr>
        <w:t>teac</w:t>
      </w:r>
      <w:r w:rsidRPr="006058A6">
        <w:rPr>
          <w:rStyle w:val="Strong"/>
          <w:rFonts w:ascii="Times New Roman" w:eastAsia="SimSun" w:hAnsi="Times New Roman" w:cs="Times New Roman"/>
          <w:b w:val="0"/>
          <w:sz w:val="24"/>
        </w:rPr>
        <w:t>hing</w:t>
      </w:r>
      <w:r w:rsidR="006058A6">
        <w:rPr>
          <w:rStyle w:val="Strong"/>
          <w:rFonts w:ascii="Times New Roman" w:eastAsia="SimSun" w:hAnsi="Times New Roman" w:cs="Times New Roman"/>
          <w:b w:val="0"/>
          <w:sz w:val="24"/>
        </w:rPr>
        <w:t>;</w:t>
      </w:r>
      <w:r w:rsidRPr="006058A6">
        <w:rPr>
          <w:rStyle w:val="Strong"/>
          <w:rFonts w:ascii="Times New Roman" w:eastAsia="SimSun" w:hAnsi="Times New Roman" w:cs="Times New Roman"/>
          <w:b w:val="0"/>
          <w:sz w:val="24"/>
        </w:rPr>
        <w:t xml:space="preserve"> English </w:t>
      </w:r>
      <w:r w:rsidR="00BA285F" w:rsidRPr="006058A6">
        <w:rPr>
          <w:rStyle w:val="Strong"/>
          <w:rFonts w:ascii="Times New Roman" w:eastAsia="SimSun" w:hAnsi="Times New Roman" w:cs="Times New Roman"/>
          <w:b w:val="0"/>
          <w:sz w:val="24"/>
        </w:rPr>
        <w:t>class</w:t>
      </w:r>
      <w:r w:rsidRPr="006058A6">
        <w:rPr>
          <w:rStyle w:val="Strong"/>
          <w:rFonts w:ascii="Times New Roman" w:eastAsia="SimSun" w:hAnsi="Times New Roman" w:cs="Times New Roman"/>
          <w:b w:val="0"/>
          <w:sz w:val="24"/>
        </w:rPr>
        <w:t>room</w:t>
      </w:r>
      <w:r w:rsidR="006058A6">
        <w:rPr>
          <w:rStyle w:val="Strong"/>
          <w:rFonts w:ascii="Times New Roman" w:eastAsia="SimSun" w:hAnsi="Times New Roman" w:cs="Times New Roman"/>
          <w:b w:val="0"/>
          <w:sz w:val="24"/>
        </w:rPr>
        <w:t>;</w:t>
      </w:r>
      <w:r w:rsidRPr="006058A6">
        <w:rPr>
          <w:rStyle w:val="Strong"/>
          <w:rFonts w:ascii="Times New Roman" w:eastAsia="SimSun" w:hAnsi="Times New Roman" w:cs="Times New Roman"/>
          <w:b w:val="0"/>
          <w:sz w:val="24"/>
        </w:rPr>
        <w:t xml:space="preserve"> Teaching </w:t>
      </w:r>
      <w:r w:rsidR="00BA285F" w:rsidRPr="006058A6">
        <w:rPr>
          <w:rStyle w:val="Strong"/>
          <w:rFonts w:ascii="Times New Roman" w:eastAsia="SimSun" w:hAnsi="Times New Roman" w:cs="Times New Roman"/>
          <w:b w:val="0"/>
          <w:sz w:val="24"/>
        </w:rPr>
        <w:t>strategies</w:t>
      </w:r>
    </w:p>
    <w:p w14:paraId="0BB9EE31" w14:textId="77777777" w:rsidR="003B57E3" w:rsidRDefault="003B57E3" w:rsidP="006058A6">
      <w:pPr>
        <w:rPr>
          <w:rStyle w:val="Strong"/>
          <w:rFonts w:ascii="Times New Roman" w:eastAsia="SimSun" w:hAnsi="Times New Roman" w:cs="Times New Roman"/>
          <w:b w:val="0"/>
          <w:sz w:val="24"/>
        </w:rPr>
      </w:pPr>
    </w:p>
    <w:p w14:paraId="779F07DB" w14:textId="218FDB7C" w:rsidR="003B57E3" w:rsidRPr="003B57E3" w:rsidRDefault="003B57E3" w:rsidP="006058A6">
      <w:pPr>
        <w:rPr>
          <w:rStyle w:val="Strong"/>
          <w:rFonts w:ascii="Times New Roman" w:hAnsi="Times New Roman" w:cs="Times New Roman"/>
          <w:bCs/>
          <w:sz w:val="20"/>
          <w:szCs w:val="20"/>
        </w:rPr>
      </w:pPr>
      <w:r>
        <w:rPr>
          <w:rFonts w:ascii="Times New Roman" w:hAnsi="Times New Roman" w:cs="Times New Roman"/>
          <w:b/>
          <w:bCs/>
          <w:sz w:val="20"/>
          <w:szCs w:val="20"/>
        </w:rPr>
        <w:t>Online publication:</w:t>
      </w:r>
    </w:p>
    <w:p w14:paraId="55E4EAB0" w14:textId="77777777" w:rsidR="003B57E3" w:rsidRDefault="003B57E3" w:rsidP="006058A6">
      <w:pPr>
        <w:rPr>
          <w:rStyle w:val="Strong"/>
          <w:rFonts w:ascii="Times New Roman" w:eastAsia="SimSun" w:hAnsi="Times New Roman" w:cs="Times New Roman"/>
          <w:b w:val="0"/>
          <w:sz w:val="24"/>
        </w:rPr>
      </w:pPr>
    </w:p>
    <w:p w14:paraId="7B6F20B2" w14:textId="460FF83E" w:rsidR="00BA285F" w:rsidRDefault="00BA285F" w:rsidP="006058A6">
      <w:pPr>
        <w:rPr>
          <w:rStyle w:val="Strong"/>
          <w:rFonts w:ascii="Times New Roman" w:eastAsia="SimSun" w:hAnsi="Times New Roman" w:cs="Times New Roman"/>
          <w:bCs/>
          <w:sz w:val="24"/>
        </w:rPr>
      </w:pPr>
      <w:r w:rsidRPr="00BA285F">
        <w:rPr>
          <w:rStyle w:val="Strong"/>
          <w:rFonts w:ascii="Times New Roman" w:eastAsia="SimSun" w:hAnsi="Times New Roman" w:cs="Times New Roman"/>
          <w:bCs/>
          <w:sz w:val="24"/>
        </w:rPr>
        <w:t>1.</w:t>
      </w:r>
      <w:r>
        <w:rPr>
          <w:rStyle w:val="Strong"/>
          <w:rFonts w:ascii="Times New Roman" w:eastAsia="SimSun" w:hAnsi="Times New Roman" w:cs="Times New Roman"/>
          <w:b w:val="0"/>
          <w:sz w:val="24"/>
        </w:rPr>
        <w:t xml:space="preserve"> </w:t>
      </w:r>
      <w:r w:rsidR="00000000" w:rsidRPr="006058A6">
        <w:rPr>
          <w:rStyle w:val="Strong"/>
          <w:rFonts w:ascii="Times New Roman" w:eastAsia="SimSun" w:hAnsi="Times New Roman" w:cs="Times New Roman"/>
          <w:bCs/>
          <w:sz w:val="24"/>
        </w:rPr>
        <w:t>Introduction</w:t>
      </w:r>
    </w:p>
    <w:p w14:paraId="5FF290C3" w14:textId="76BAE84F" w:rsidR="001E3312" w:rsidRDefault="00000000" w:rsidP="006058A6">
      <w:pPr>
        <w:rPr>
          <w:rStyle w:val="Strong"/>
          <w:rFonts w:ascii="Times New Roman" w:eastAsia="SimSun" w:hAnsi="Times New Roman" w:cs="Times New Roman"/>
          <w:b w:val="0"/>
          <w:sz w:val="24"/>
        </w:rPr>
      </w:pPr>
      <w:r w:rsidRPr="006058A6">
        <w:rPr>
          <w:rStyle w:val="Strong"/>
          <w:rFonts w:ascii="Times New Roman" w:eastAsia="SimSun" w:hAnsi="Times New Roman" w:cs="Times New Roman"/>
          <w:b w:val="0"/>
          <w:sz w:val="24"/>
        </w:rPr>
        <w:t>The two goals of English classes are to train students</w:t>
      </w:r>
      <w:r w:rsidR="006058A6">
        <w:rPr>
          <w:rStyle w:val="Strong"/>
          <w:rFonts w:ascii="Times New Roman" w:eastAsia="SimSun" w:hAnsi="Times New Roman" w:cs="Times New Roman"/>
          <w:b w:val="0"/>
          <w:sz w:val="24"/>
        </w:rPr>
        <w:t>’</w:t>
      </w:r>
      <w:r w:rsidRPr="006058A6">
        <w:rPr>
          <w:rStyle w:val="Strong"/>
          <w:rFonts w:ascii="Times New Roman" w:eastAsia="SimSun" w:hAnsi="Times New Roman" w:cs="Times New Roman"/>
          <w:b w:val="0"/>
          <w:sz w:val="24"/>
        </w:rPr>
        <w:t xml:space="preserve"> language skills and cultivate their sense of cross-cultural awareness</w:t>
      </w:r>
      <w:r w:rsidR="006058A6">
        <w:rPr>
          <w:rStyle w:val="Strong"/>
          <w:rFonts w:ascii="Times New Roman" w:eastAsia="SimSun" w:hAnsi="Times New Roman" w:cs="Times New Roman"/>
          <w:b w:val="0"/>
          <w:sz w:val="24"/>
        </w:rPr>
        <w:t>;</w:t>
      </w:r>
      <w:r w:rsidRPr="006058A6">
        <w:rPr>
          <w:rStyle w:val="Strong"/>
          <w:rFonts w:ascii="Times New Roman" w:eastAsia="SimSun" w:hAnsi="Times New Roman" w:cs="Times New Roman"/>
          <w:b w:val="0"/>
          <w:sz w:val="24"/>
        </w:rPr>
        <w:t xml:space="preserve"> thus, the quality of English teaching has begun to be evaluated based on cross-cultural communication ability. The popular</w:t>
      </w:r>
      <w:r w:rsidR="00D330FF">
        <w:rPr>
          <w:rStyle w:val="Strong"/>
          <w:rFonts w:ascii="Times New Roman" w:eastAsia="SimSun" w:hAnsi="Times New Roman" w:cs="Times New Roman"/>
          <w:b w:val="0"/>
          <w:sz w:val="24"/>
        </w:rPr>
        <w:t>ization</w:t>
      </w:r>
      <w:r w:rsidRPr="006058A6">
        <w:rPr>
          <w:rStyle w:val="Strong"/>
          <w:rFonts w:ascii="Times New Roman" w:eastAsia="SimSun" w:hAnsi="Times New Roman" w:cs="Times New Roman"/>
          <w:b w:val="0"/>
          <w:sz w:val="24"/>
        </w:rPr>
        <w:t xml:space="preserve"> of information technology has provided conditions for the transformation of teaching methods, and blended teaching has broken through the limitations of traditional classrooms in terms of time, space, and resources</w:t>
      </w:r>
      <w:r w:rsidR="006058A6">
        <w:rPr>
          <w:rStyle w:val="Strong"/>
          <w:rFonts w:ascii="Times New Roman" w:eastAsia="SimSun" w:hAnsi="Times New Roman" w:cs="Times New Roman"/>
          <w:b w:val="0"/>
          <w:sz w:val="24"/>
        </w:rPr>
        <w:t>;</w:t>
      </w:r>
      <w:r w:rsidRPr="006058A6">
        <w:rPr>
          <w:rStyle w:val="Strong"/>
          <w:rFonts w:ascii="Times New Roman" w:eastAsia="SimSun" w:hAnsi="Times New Roman" w:cs="Times New Roman"/>
          <w:b w:val="0"/>
          <w:sz w:val="24"/>
        </w:rPr>
        <w:t xml:space="preserve"> thus, the inheritance of cross-cultural knowledge is no longer restricted by the length of a forty-five-minute class. Based on English teaching practice, it has been found that blended teaching still has many practical problems in terms of cross-cultural content presentation, organization of classroom interaction, and learning outcome evaluation, which urgently need to be systematically sorted out and improved. Based on the analysis of relevant literature and reflection on teaching practice, this paper aims to put forward some practical and feasible optimization suggestions for addressing the above problems in frontline English teaching of cross-cultural education.</w:t>
      </w:r>
    </w:p>
    <w:p w14:paraId="12B1CFD8" w14:textId="77777777" w:rsidR="00BA285F" w:rsidRPr="006058A6" w:rsidRDefault="00BA285F" w:rsidP="006058A6">
      <w:pPr>
        <w:rPr>
          <w:rStyle w:val="Strong"/>
          <w:rFonts w:ascii="Times New Roman" w:eastAsia="SimSun" w:hAnsi="Times New Roman" w:cs="Times New Roman"/>
          <w:b w:val="0"/>
          <w:sz w:val="24"/>
        </w:rPr>
      </w:pPr>
    </w:p>
    <w:p w14:paraId="53C346AB" w14:textId="0F2C81C2" w:rsidR="001E3312" w:rsidRPr="006058A6" w:rsidRDefault="00BA285F" w:rsidP="006058A6">
      <w:pPr>
        <w:rPr>
          <w:rStyle w:val="Strong"/>
          <w:rFonts w:ascii="Times New Roman" w:eastAsia="SimSun" w:hAnsi="Times New Roman" w:cs="Times New Roman"/>
          <w:bCs/>
          <w:sz w:val="24"/>
        </w:rPr>
      </w:pPr>
      <w:r>
        <w:rPr>
          <w:rStyle w:val="Strong"/>
          <w:rFonts w:ascii="Times New Roman" w:eastAsia="SimSun" w:hAnsi="Times New Roman" w:cs="Times New Roman"/>
          <w:bCs/>
          <w:sz w:val="24"/>
        </w:rPr>
        <w:lastRenderedPageBreak/>
        <w:t>2</w:t>
      </w:r>
      <w:r w:rsidR="00000000" w:rsidRPr="006058A6">
        <w:rPr>
          <w:rStyle w:val="Strong"/>
          <w:rFonts w:ascii="Times New Roman" w:eastAsia="SimSun" w:hAnsi="Times New Roman" w:cs="Times New Roman"/>
          <w:bCs/>
          <w:sz w:val="24"/>
        </w:rPr>
        <w:t xml:space="preserve">. Value </w:t>
      </w:r>
      <w:r w:rsidR="000535DC" w:rsidRPr="006058A6">
        <w:rPr>
          <w:rStyle w:val="Strong"/>
          <w:rFonts w:ascii="Times New Roman" w:eastAsia="SimSun" w:hAnsi="Times New Roman" w:cs="Times New Roman"/>
          <w:bCs/>
          <w:sz w:val="24"/>
        </w:rPr>
        <w:t xml:space="preserve">implications of blended teaching </w:t>
      </w:r>
      <w:r w:rsidR="00000000" w:rsidRPr="006058A6">
        <w:rPr>
          <w:rStyle w:val="Strong"/>
          <w:rFonts w:ascii="Times New Roman" w:eastAsia="SimSun" w:hAnsi="Times New Roman" w:cs="Times New Roman"/>
          <w:bCs/>
          <w:sz w:val="24"/>
        </w:rPr>
        <w:t xml:space="preserve">in English </w:t>
      </w:r>
      <w:r w:rsidR="000535DC" w:rsidRPr="006058A6">
        <w:rPr>
          <w:rStyle w:val="Strong"/>
          <w:rFonts w:ascii="Times New Roman" w:eastAsia="SimSun" w:hAnsi="Times New Roman" w:cs="Times New Roman"/>
          <w:bCs/>
          <w:sz w:val="24"/>
        </w:rPr>
        <w:t>cross-cultural classrooms</w:t>
      </w:r>
    </w:p>
    <w:p w14:paraId="3A6356B0" w14:textId="397A9684" w:rsidR="001E3312" w:rsidRPr="000535DC" w:rsidRDefault="00BA285F" w:rsidP="006058A6">
      <w:pPr>
        <w:rPr>
          <w:rStyle w:val="Strong"/>
          <w:rFonts w:ascii="Times New Roman" w:eastAsia="SimSun" w:hAnsi="Times New Roman" w:cs="Times New Roman"/>
          <w:bCs/>
          <w:sz w:val="24"/>
        </w:rPr>
      </w:pPr>
      <w:r w:rsidRPr="000535DC">
        <w:rPr>
          <w:rStyle w:val="Strong"/>
          <w:rFonts w:ascii="Times New Roman" w:eastAsia="SimSun" w:hAnsi="Times New Roman" w:cs="Times New Roman"/>
          <w:bCs/>
          <w:sz w:val="24"/>
        </w:rPr>
        <w:t>2.1.</w:t>
      </w:r>
      <w:r w:rsidR="00000000" w:rsidRPr="000535DC">
        <w:rPr>
          <w:rStyle w:val="Strong"/>
          <w:rFonts w:ascii="Times New Roman" w:eastAsia="SimSun" w:hAnsi="Times New Roman" w:cs="Times New Roman"/>
          <w:bCs/>
          <w:sz w:val="24"/>
        </w:rPr>
        <w:t xml:space="preserve"> Increase the path for collecting cross-cultural knowledge by solving the issue of only having one classroom</w:t>
      </w:r>
    </w:p>
    <w:p w14:paraId="6F9D01C0" w14:textId="69006256" w:rsidR="001E3312" w:rsidRPr="006058A6" w:rsidRDefault="00000000" w:rsidP="006058A6">
      <w:pPr>
        <w:rPr>
          <w:rStyle w:val="Strong"/>
          <w:rFonts w:ascii="Times New Roman" w:eastAsia="SimSun" w:hAnsi="Times New Roman" w:cs="Times New Roman"/>
          <w:b w:val="0"/>
          <w:sz w:val="24"/>
        </w:rPr>
      </w:pPr>
      <w:r w:rsidRPr="006058A6">
        <w:rPr>
          <w:rStyle w:val="Strong"/>
          <w:rFonts w:ascii="Times New Roman" w:eastAsia="SimSun" w:hAnsi="Times New Roman" w:cs="Times New Roman"/>
          <w:b w:val="0"/>
          <w:sz w:val="24"/>
        </w:rPr>
        <w:t>Due to the fixed selection of textbooks and limited class time, traditional English classes have mainly presented cross-cultural knowledge in the form of simple vocabulary annotations and brief introductions to cultural backgrounds</w:t>
      </w:r>
      <w:r w:rsidR="006058A6">
        <w:rPr>
          <w:rStyle w:val="Strong"/>
          <w:rFonts w:ascii="Times New Roman" w:eastAsia="SimSun" w:hAnsi="Times New Roman" w:cs="Times New Roman"/>
          <w:b w:val="0"/>
          <w:sz w:val="24"/>
        </w:rPr>
        <w:t>;</w:t>
      </w:r>
      <w:r w:rsidRPr="006058A6">
        <w:rPr>
          <w:rStyle w:val="Strong"/>
          <w:rFonts w:ascii="Times New Roman" w:eastAsia="SimSun" w:hAnsi="Times New Roman" w:cs="Times New Roman"/>
          <w:b w:val="0"/>
          <w:sz w:val="24"/>
        </w:rPr>
        <w:t xml:space="preserve"> therefore, students cannot form an </w:t>
      </w:r>
      <w:r w:rsidR="00B51A31">
        <w:rPr>
          <w:rStyle w:val="Strong"/>
          <w:rFonts w:ascii="Times New Roman" w:eastAsia="SimSun" w:hAnsi="Times New Roman" w:cs="Times New Roman"/>
          <w:b w:val="0"/>
          <w:sz w:val="24"/>
        </w:rPr>
        <w:t>organized</w:t>
      </w:r>
      <w:r w:rsidRPr="006058A6">
        <w:rPr>
          <w:rStyle w:val="Strong"/>
          <w:rFonts w:ascii="Times New Roman" w:eastAsia="SimSun" w:hAnsi="Times New Roman" w:cs="Times New Roman"/>
          <w:b w:val="0"/>
          <w:sz w:val="24"/>
        </w:rPr>
        <w:t xml:space="preserve"> and three-dimensional sense of culture. Blended teaching can take advantage of platforms for online learning, digital resource banks, and mobile terminals to extend the space of cross-cultural study beyond the classroom and enable students to access more foreign cultural materials outside of class freely, such as customs and etiquette, historical origins, social habits, etc. When the boundaries of time and space are broken, students will be able to acquire cross-cultural knowledge without being restricted by the speed of the teacher</w:t>
      </w:r>
      <w:r w:rsidR="006058A6">
        <w:rPr>
          <w:rStyle w:val="Strong"/>
          <w:rFonts w:ascii="Times New Roman" w:eastAsia="SimSun" w:hAnsi="Times New Roman" w:cs="Times New Roman"/>
          <w:b w:val="0"/>
          <w:sz w:val="24"/>
        </w:rPr>
        <w:t>’</w:t>
      </w:r>
      <w:r w:rsidRPr="006058A6">
        <w:rPr>
          <w:rStyle w:val="Strong"/>
          <w:rFonts w:ascii="Times New Roman" w:eastAsia="SimSun" w:hAnsi="Times New Roman" w:cs="Times New Roman"/>
          <w:b w:val="0"/>
          <w:sz w:val="24"/>
        </w:rPr>
        <w:t>s explanation or the length of the textbook</w:t>
      </w:r>
      <w:r w:rsidR="006058A6">
        <w:rPr>
          <w:rStyle w:val="Strong"/>
          <w:rFonts w:ascii="Times New Roman" w:eastAsia="SimSun" w:hAnsi="Times New Roman" w:cs="Times New Roman"/>
          <w:b w:val="0"/>
          <w:sz w:val="24"/>
        </w:rPr>
        <w:t>;</w:t>
      </w:r>
      <w:r w:rsidRPr="006058A6">
        <w:rPr>
          <w:rStyle w:val="Strong"/>
          <w:rFonts w:ascii="Times New Roman" w:eastAsia="SimSun" w:hAnsi="Times New Roman" w:cs="Times New Roman"/>
          <w:b w:val="0"/>
          <w:sz w:val="24"/>
        </w:rPr>
        <w:t xml:space="preserve"> according to their own interests and level of understanding, they can select a specific cultural topic for in-depth study and form a </w:t>
      </w:r>
      <w:r w:rsidR="00B51A31">
        <w:rPr>
          <w:rStyle w:val="Strong"/>
          <w:rFonts w:ascii="Times New Roman" w:eastAsia="SimSun" w:hAnsi="Times New Roman" w:cs="Times New Roman"/>
          <w:b w:val="0"/>
          <w:sz w:val="24"/>
        </w:rPr>
        <w:t>personalized</w:t>
      </w:r>
      <w:r w:rsidRPr="006058A6">
        <w:rPr>
          <w:rStyle w:val="Strong"/>
          <w:rFonts w:ascii="Times New Roman" w:eastAsia="SimSun" w:hAnsi="Times New Roman" w:cs="Times New Roman"/>
          <w:b w:val="0"/>
          <w:sz w:val="24"/>
        </w:rPr>
        <w:t xml:space="preserve"> cognitive path. Therefore, the classroom instruction section will no longer be solely about the transmission of knowledge but will focus on clarifying key points and difficulties and the collision of ideas to enhance both the overall teaching efficiency and the depth of cultural literacy, thus creating more space for the cultivation of cross-cultural literacy</w:t>
      </w:r>
      <w:r w:rsidR="00B51A31">
        <w:rPr>
          <w:rStyle w:val="Strong"/>
          <w:rFonts w:ascii="Times New Roman" w:eastAsia="SimSun" w:hAnsi="Times New Roman" w:cs="Times New Roman"/>
          <w:b w:val="0"/>
          <w:sz w:val="24"/>
        </w:rPr>
        <w:t xml:space="preserve"> </w:t>
      </w:r>
      <w:r w:rsidRPr="006058A6">
        <w:rPr>
          <w:rFonts w:ascii="Times New Roman" w:hAnsi="Times New Roman" w:cs="Times New Roman"/>
          <w:sz w:val="24"/>
          <w:vertAlign w:val="superscript"/>
        </w:rPr>
        <w:t>[1]</w:t>
      </w:r>
      <w:r w:rsidRPr="006058A6">
        <w:rPr>
          <w:rStyle w:val="Strong"/>
          <w:rFonts w:ascii="Times New Roman" w:eastAsia="SimSun" w:hAnsi="Times New Roman" w:cs="Times New Roman"/>
          <w:b w:val="0"/>
          <w:sz w:val="24"/>
        </w:rPr>
        <w:t>.</w:t>
      </w:r>
    </w:p>
    <w:p w14:paraId="3771454B" w14:textId="77777777" w:rsidR="00BA285F" w:rsidRDefault="00BA285F" w:rsidP="006058A6">
      <w:pPr>
        <w:rPr>
          <w:rStyle w:val="Strong"/>
          <w:rFonts w:ascii="Times New Roman" w:eastAsia="SimSun" w:hAnsi="Times New Roman" w:cs="Times New Roman"/>
          <w:b w:val="0"/>
          <w:sz w:val="24"/>
        </w:rPr>
      </w:pPr>
    </w:p>
    <w:p w14:paraId="0A7277D3" w14:textId="149B70F8" w:rsidR="001E3312" w:rsidRPr="00B51A31" w:rsidRDefault="00BA285F" w:rsidP="006058A6">
      <w:pPr>
        <w:rPr>
          <w:rStyle w:val="Strong"/>
          <w:rFonts w:ascii="Times New Roman" w:eastAsia="SimSun" w:hAnsi="Times New Roman" w:cs="Times New Roman"/>
          <w:bCs/>
          <w:sz w:val="24"/>
        </w:rPr>
      </w:pPr>
      <w:r w:rsidRPr="00B51A31">
        <w:rPr>
          <w:rStyle w:val="Strong"/>
          <w:rFonts w:ascii="Times New Roman" w:eastAsia="SimSun" w:hAnsi="Times New Roman" w:cs="Times New Roman"/>
          <w:bCs/>
          <w:sz w:val="24"/>
        </w:rPr>
        <w:t xml:space="preserve">2.2. </w:t>
      </w:r>
      <w:r w:rsidR="00000000" w:rsidRPr="00B51A31">
        <w:rPr>
          <w:rStyle w:val="Strong"/>
          <w:rFonts w:ascii="Times New Roman" w:eastAsia="SimSun" w:hAnsi="Times New Roman" w:cs="Times New Roman"/>
          <w:bCs/>
          <w:sz w:val="24"/>
        </w:rPr>
        <w:t xml:space="preserve">Integration of </w:t>
      </w:r>
      <w:r w:rsidR="00B51A31" w:rsidRPr="00B51A31">
        <w:rPr>
          <w:rStyle w:val="Strong"/>
          <w:rFonts w:ascii="Times New Roman" w:eastAsia="SimSun" w:hAnsi="Times New Roman" w:cs="Times New Roman"/>
          <w:bCs/>
          <w:sz w:val="24"/>
        </w:rPr>
        <w:t>online and offline resources</w:t>
      </w:r>
      <w:r w:rsidR="006058A6" w:rsidRPr="00B51A31">
        <w:rPr>
          <w:rStyle w:val="Strong"/>
          <w:rFonts w:ascii="Times New Roman" w:eastAsia="SimSun" w:hAnsi="Times New Roman" w:cs="Times New Roman"/>
          <w:bCs/>
          <w:sz w:val="24"/>
        </w:rPr>
        <w:t>:</w:t>
      </w:r>
      <w:r w:rsidR="00000000" w:rsidRPr="00B51A31">
        <w:rPr>
          <w:rStyle w:val="Strong"/>
          <w:rFonts w:ascii="Times New Roman" w:eastAsia="SimSun" w:hAnsi="Times New Roman" w:cs="Times New Roman"/>
          <w:bCs/>
          <w:sz w:val="24"/>
        </w:rPr>
        <w:t xml:space="preserve"> Expanding the </w:t>
      </w:r>
      <w:r w:rsidR="00B51A31" w:rsidRPr="00B51A31">
        <w:rPr>
          <w:rStyle w:val="Strong"/>
          <w:rFonts w:ascii="Times New Roman" w:eastAsia="SimSun" w:hAnsi="Times New Roman" w:cs="Times New Roman"/>
          <w:bCs/>
          <w:sz w:val="24"/>
        </w:rPr>
        <w:t>forms of cross-cultural teaching materials</w:t>
      </w:r>
    </w:p>
    <w:p w14:paraId="61597DCC" w14:textId="5E7B76D2" w:rsidR="001E3312" w:rsidRPr="006058A6" w:rsidRDefault="00000000" w:rsidP="006058A6">
      <w:pPr>
        <w:rPr>
          <w:rStyle w:val="Strong"/>
          <w:rFonts w:ascii="Times New Roman" w:eastAsia="SimSun" w:hAnsi="Times New Roman" w:cs="Times New Roman"/>
          <w:b w:val="0"/>
          <w:sz w:val="24"/>
        </w:rPr>
      </w:pPr>
      <w:r w:rsidRPr="006058A6">
        <w:rPr>
          <w:rStyle w:val="Strong"/>
          <w:rFonts w:ascii="Times New Roman" w:eastAsia="SimSun" w:hAnsi="Times New Roman" w:cs="Times New Roman"/>
          <w:b w:val="0"/>
          <w:sz w:val="24"/>
        </w:rPr>
        <w:t>The effectiveness of cross-cultural teaching is determined to a large extent by how rich and attractive the materials themselves are</w:t>
      </w:r>
      <w:r w:rsidR="006058A6">
        <w:rPr>
          <w:rStyle w:val="Strong"/>
          <w:rFonts w:ascii="Times New Roman" w:eastAsia="SimSun" w:hAnsi="Times New Roman" w:cs="Times New Roman"/>
          <w:b w:val="0"/>
          <w:sz w:val="24"/>
        </w:rPr>
        <w:t>;</w:t>
      </w:r>
      <w:r w:rsidRPr="006058A6">
        <w:rPr>
          <w:rStyle w:val="Strong"/>
          <w:rFonts w:ascii="Times New Roman" w:eastAsia="SimSun" w:hAnsi="Times New Roman" w:cs="Times New Roman"/>
          <w:b w:val="0"/>
          <w:sz w:val="24"/>
        </w:rPr>
        <w:t xml:space="preserve"> if it is only text descriptions, students will be unable to experience the concrete expressions of foreign cultures. Blended teaching will use various forms to present cross-cultural teaching materials, such as online audio-visual materials, virtual scenarios, and multimedia courseware</w:t>
      </w:r>
      <w:r w:rsidR="006058A6">
        <w:rPr>
          <w:rStyle w:val="Strong"/>
          <w:rFonts w:ascii="Times New Roman" w:eastAsia="SimSun" w:hAnsi="Times New Roman" w:cs="Times New Roman"/>
          <w:b w:val="0"/>
          <w:sz w:val="24"/>
        </w:rPr>
        <w:t>;</w:t>
      </w:r>
      <w:r w:rsidRPr="006058A6">
        <w:rPr>
          <w:rStyle w:val="Strong"/>
          <w:rFonts w:ascii="Times New Roman" w:eastAsia="SimSun" w:hAnsi="Times New Roman" w:cs="Times New Roman"/>
          <w:b w:val="0"/>
          <w:sz w:val="24"/>
        </w:rPr>
        <w:t xml:space="preserve"> at the same time, offline physical displays, situation re-enactments, and teacher-student discussions will also be applied. Online resources can directly show authentic scenes of foreign festivals, daily life, and language exchange to address the lack of sensory experience in the classroom</w:t>
      </w:r>
      <w:r w:rsidR="006058A6">
        <w:rPr>
          <w:rStyle w:val="Strong"/>
          <w:rFonts w:ascii="Times New Roman" w:eastAsia="SimSun" w:hAnsi="Times New Roman" w:cs="Times New Roman"/>
          <w:b w:val="0"/>
          <w:sz w:val="24"/>
        </w:rPr>
        <w:t>;</w:t>
      </w:r>
      <w:r w:rsidRPr="006058A6">
        <w:rPr>
          <w:rStyle w:val="Strong"/>
          <w:rFonts w:ascii="Times New Roman" w:eastAsia="SimSun" w:hAnsi="Times New Roman" w:cs="Times New Roman"/>
          <w:b w:val="0"/>
          <w:sz w:val="24"/>
        </w:rPr>
        <w:t xml:space="preserve"> at the same time, the offline part is guided by teachers and peer interaction to have students </w:t>
      </w:r>
      <w:r w:rsidR="00B51A31">
        <w:rPr>
          <w:rStyle w:val="Strong"/>
          <w:rFonts w:ascii="Times New Roman" w:eastAsia="SimSun" w:hAnsi="Times New Roman" w:cs="Times New Roman"/>
          <w:b w:val="0"/>
          <w:sz w:val="24"/>
        </w:rPr>
        <w:t>organize</w:t>
      </w:r>
      <w:r w:rsidRPr="006058A6">
        <w:rPr>
          <w:rStyle w:val="Strong"/>
          <w:rFonts w:ascii="Times New Roman" w:eastAsia="SimSun" w:hAnsi="Times New Roman" w:cs="Times New Roman"/>
          <w:b w:val="0"/>
          <w:sz w:val="24"/>
        </w:rPr>
        <w:t xml:space="preserve">, compare, and </w:t>
      </w:r>
      <w:r w:rsidR="00B51A31">
        <w:rPr>
          <w:rStyle w:val="Strong"/>
          <w:rFonts w:ascii="Times New Roman" w:eastAsia="SimSun" w:hAnsi="Times New Roman" w:cs="Times New Roman"/>
          <w:b w:val="0"/>
          <w:sz w:val="24"/>
        </w:rPr>
        <w:t>analyze</w:t>
      </w:r>
      <w:r w:rsidRPr="006058A6">
        <w:rPr>
          <w:rStyle w:val="Strong"/>
          <w:rFonts w:ascii="Times New Roman" w:eastAsia="SimSun" w:hAnsi="Times New Roman" w:cs="Times New Roman"/>
          <w:b w:val="0"/>
          <w:sz w:val="24"/>
        </w:rPr>
        <w:t xml:space="preserve"> the cultural information obtained online, thus integrating it into their own knowledge structure</w:t>
      </w:r>
      <w:r w:rsidR="00B51A31">
        <w:rPr>
          <w:rStyle w:val="Strong"/>
          <w:rFonts w:ascii="Times New Roman" w:eastAsia="SimSun" w:hAnsi="Times New Roman" w:cs="Times New Roman"/>
          <w:b w:val="0"/>
          <w:sz w:val="24"/>
        </w:rPr>
        <w:t xml:space="preserve"> </w:t>
      </w:r>
      <w:r w:rsidRPr="006058A6">
        <w:rPr>
          <w:rFonts w:ascii="Times New Roman" w:hAnsi="Times New Roman" w:cs="Times New Roman"/>
          <w:sz w:val="24"/>
          <w:vertAlign w:val="superscript"/>
        </w:rPr>
        <w:t>[2]</w:t>
      </w:r>
      <w:r w:rsidRPr="006058A6">
        <w:rPr>
          <w:rStyle w:val="Strong"/>
          <w:rFonts w:ascii="Times New Roman" w:eastAsia="SimSun" w:hAnsi="Times New Roman" w:cs="Times New Roman"/>
          <w:b w:val="0"/>
          <w:sz w:val="24"/>
        </w:rPr>
        <w:t>. The two types of resources are in harmony and support each other to make the abstract ideas of culture tangible and easier to comprehend. Students</w:t>
      </w:r>
      <w:r w:rsidR="006058A6">
        <w:rPr>
          <w:rStyle w:val="Strong"/>
          <w:rFonts w:ascii="Times New Roman" w:eastAsia="SimSun" w:hAnsi="Times New Roman" w:cs="Times New Roman"/>
          <w:b w:val="0"/>
          <w:sz w:val="24"/>
        </w:rPr>
        <w:t>’</w:t>
      </w:r>
      <w:r w:rsidRPr="006058A6">
        <w:rPr>
          <w:rStyle w:val="Strong"/>
          <w:rFonts w:ascii="Times New Roman" w:eastAsia="SimSun" w:hAnsi="Times New Roman" w:cs="Times New Roman"/>
          <w:b w:val="0"/>
          <w:sz w:val="24"/>
        </w:rPr>
        <w:t xml:space="preserve"> understanding of foreign cultures increases at the level of symbols and also reaches the level of values and ways of thinking</w:t>
      </w:r>
      <w:r w:rsidR="006058A6">
        <w:rPr>
          <w:rStyle w:val="Strong"/>
          <w:rFonts w:ascii="Times New Roman" w:eastAsia="SimSun" w:hAnsi="Times New Roman" w:cs="Times New Roman"/>
          <w:b w:val="0"/>
          <w:sz w:val="24"/>
        </w:rPr>
        <w:t>;</w:t>
      </w:r>
      <w:r w:rsidRPr="006058A6">
        <w:rPr>
          <w:rStyle w:val="Strong"/>
          <w:rFonts w:ascii="Times New Roman" w:eastAsia="SimSun" w:hAnsi="Times New Roman" w:cs="Times New Roman"/>
          <w:b w:val="0"/>
          <w:sz w:val="24"/>
        </w:rPr>
        <w:t xml:space="preserve"> thus, the educational function of cross-cultural teaching materials is fully </w:t>
      </w:r>
      <w:r w:rsidR="00B51A31">
        <w:rPr>
          <w:rStyle w:val="Strong"/>
          <w:rFonts w:ascii="Times New Roman" w:eastAsia="SimSun" w:hAnsi="Times New Roman" w:cs="Times New Roman"/>
          <w:b w:val="0"/>
          <w:sz w:val="24"/>
        </w:rPr>
        <w:t xml:space="preserve">realized </w:t>
      </w:r>
      <w:r w:rsidRPr="006058A6">
        <w:rPr>
          <w:rFonts w:ascii="Times New Roman" w:hAnsi="Times New Roman" w:cs="Times New Roman"/>
          <w:sz w:val="24"/>
          <w:vertAlign w:val="superscript"/>
        </w:rPr>
        <w:t>[3]</w:t>
      </w:r>
      <w:r w:rsidRPr="006058A6">
        <w:rPr>
          <w:rStyle w:val="Strong"/>
          <w:rFonts w:ascii="Times New Roman" w:eastAsia="SimSun" w:hAnsi="Times New Roman" w:cs="Times New Roman"/>
          <w:b w:val="0"/>
          <w:sz w:val="24"/>
        </w:rPr>
        <w:t>.</w:t>
      </w:r>
    </w:p>
    <w:p w14:paraId="1853F904" w14:textId="77777777" w:rsidR="00BA285F" w:rsidRDefault="00BA285F" w:rsidP="006058A6">
      <w:pPr>
        <w:rPr>
          <w:rStyle w:val="Strong"/>
          <w:rFonts w:ascii="Times New Roman" w:eastAsia="SimSun" w:hAnsi="Times New Roman" w:cs="Times New Roman"/>
          <w:b w:val="0"/>
          <w:sz w:val="24"/>
        </w:rPr>
      </w:pPr>
    </w:p>
    <w:p w14:paraId="2A70E542" w14:textId="0C235492" w:rsidR="001E3312" w:rsidRPr="00B51A31" w:rsidRDefault="00BA285F" w:rsidP="006058A6">
      <w:pPr>
        <w:rPr>
          <w:rStyle w:val="Strong"/>
          <w:rFonts w:ascii="Times New Roman" w:eastAsia="SimSun" w:hAnsi="Times New Roman" w:cs="Times New Roman"/>
          <w:bCs/>
          <w:sz w:val="24"/>
        </w:rPr>
      </w:pPr>
      <w:r w:rsidRPr="00B51A31">
        <w:rPr>
          <w:rStyle w:val="Strong"/>
          <w:rFonts w:ascii="Times New Roman" w:eastAsia="SimSun" w:hAnsi="Times New Roman" w:cs="Times New Roman"/>
          <w:bCs/>
          <w:sz w:val="24"/>
        </w:rPr>
        <w:t xml:space="preserve">2.3. </w:t>
      </w:r>
      <w:r w:rsidR="00000000" w:rsidRPr="00B51A31">
        <w:rPr>
          <w:rStyle w:val="Strong"/>
          <w:rFonts w:ascii="Times New Roman" w:eastAsia="SimSun" w:hAnsi="Times New Roman" w:cs="Times New Roman"/>
          <w:bCs/>
          <w:sz w:val="24"/>
        </w:rPr>
        <w:t>Motivate students to study on their own and improve their cross-cultural communication skills</w:t>
      </w:r>
    </w:p>
    <w:p w14:paraId="686030E2" w14:textId="49642DD9" w:rsidR="001E3312" w:rsidRPr="006058A6" w:rsidRDefault="00000000" w:rsidP="006058A6">
      <w:pPr>
        <w:rPr>
          <w:rStyle w:val="Strong"/>
          <w:rFonts w:ascii="Times New Roman" w:eastAsia="SimSun" w:hAnsi="Times New Roman" w:cs="Times New Roman"/>
          <w:b w:val="0"/>
          <w:sz w:val="24"/>
        </w:rPr>
      </w:pPr>
      <w:r w:rsidRPr="006058A6">
        <w:rPr>
          <w:rStyle w:val="Strong"/>
          <w:rFonts w:ascii="Times New Roman" w:eastAsia="SimSun" w:hAnsi="Times New Roman" w:cs="Times New Roman"/>
          <w:b w:val="0"/>
          <w:sz w:val="24"/>
        </w:rPr>
        <w:t xml:space="preserve">The development of cross-cultural communicative competence is not only achieved through passive practice of language and cultural experience by students but also by </w:t>
      </w:r>
      <w:r w:rsidRPr="006058A6">
        <w:rPr>
          <w:rStyle w:val="Strong"/>
          <w:rFonts w:ascii="Times New Roman" w:eastAsia="SimSun" w:hAnsi="Times New Roman" w:cs="Times New Roman"/>
          <w:b w:val="0"/>
          <w:sz w:val="24"/>
        </w:rPr>
        <w:lastRenderedPageBreak/>
        <w:t>using language to recognize differences and resolve misunderstandings in real life</w:t>
      </w:r>
      <w:r w:rsidR="00BC043A">
        <w:rPr>
          <w:rStyle w:val="Strong"/>
          <w:rFonts w:ascii="Times New Roman" w:eastAsia="SimSun" w:hAnsi="Times New Roman" w:cs="Times New Roman"/>
          <w:b w:val="0"/>
          <w:sz w:val="24"/>
        </w:rPr>
        <w:t xml:space="preserve"> </w:t>
      </w:r>
      <w:r w:rsidRPr="006058A6">
        <w:rPr>
          <w:rFonts w:ascii="Times New Roman" w:hAnsi="Times New Roman" w:cs="Times New Roman"/>
          <w:sz w:val="24"/>
          <w:vertAlign w:val="superscript"/>
        </w:rPr>
        <w:t>[4]</w:t>
      </w:r>
      <w:r w:rsidRPr="006058A6">
        <w:rPr>
          <w:rStyle w:val="Strong"/>
          <w:rFonts w:ascii="Times New Roman" w:eastAsia="SimSun" w:hAnsi="Times New Roman" w:cs="Times New Roman"/>
          <w:b w:val="0"/>
          <w:sz w:val="24"/>
        </w:rPr>
        <w:t xml:space="preserve">. Blended teaching gives students more time for independent study, so they can set their own study plans and repeatedly apply communicative strategies </w:t>
      </w:r>
      <w:r w:rsidR="00BC043A">
        <w:rPr>
          <w:rStyle w:val="Strong"/>
          <w:rFonts w:ascii="Times New Roman" w:eastAsia="SimSun" w:hAnsi="Times New Roman" w:cs="Times New Roman"/>
          <w:b w:val="0"/>
          <w:sz w:val="24"/>
        </w:rPr>
        <w:t>in</w:t>
      </w:r>
      <w:r w:rsidRPr="006058A6">
        <w:rPr>
          <w:rStyle w:val="Strong"/>
          <w:rFonts w:ascii="Times New Roman" w:eastAsia="SimSun" w:hAnsi="Times New Roman" w:cs="Times New Roman"/>
          <w:b w:val="0"/>
          <w:sz w:val="24"/>
        </w:rPr>
        <w:t xml:space="preserve"> various ways, such as role-playing, situation simulation, and cross-cultural case studies, to test and improve their own understanding of foreign cultures through practice. Self-study is also a way for students to develop cross-cultural sensitivity</w:t>
      </w:r>
      <w:r w:rsidR="006058A6">
        <w:rPr>
          <w:rStyle w:val="Strong"/>
          <w:rFonts w:ascii="Times New Roman" w:eastAsia="SimSun" w:hAnsi="Times New Roman" w:cs="Times New Roman"/>
          <w:b w:val="0"/>
          <w:sz w:val="24"/>
        </w:rPr>
        <w:t>;</w:t>
      </w:r>
      <w:r w:rsidRPr="006058A6">
        <w:rPr>
          <w:rStyle w:val="Strong"/>
          <w:rFonts w:ascii="Times New Roman" w:eastAsia="SimSun" w:hAnsi="Times New Roman" w:cs="Times New Roman"/>
          <w:b w:val="0"/>
          <w:sz w:val="24"/>
        </w:rPr>
        <w:t xml:space="preserve"> through repeated attempts and reflections, they learn to view problems from various cultures, become aware of cultural differences in communication, and respond appropriately to such differences</w:t>
      </w:r>
      <w:r w:rsidR="00BC043A">
        <w:rPr>
          <w:rStyle w:val="Strong"/>
          <w:rFonts w:ascii="Times New Roman" w:eastAsia="SimSun" w:hAnsi="Times New Roman" w:cs="Times New Roman"/>
          <w:b w:val="0"/>
          <w:sz w:val="24"/>
        </w:rPr>
        <w:t xml:space="preserve"> </w:t>
      </w:r>
      <w:r w:rsidRPr="006058A6">
        <w:rPr>
          <w:rFonts w:ascii="Times New Roman" w:hAnsi="Times New Roman" w:cs="Times New Roman"/>
          <w:sz w:val="24"/>
          <w:vertAlign w:val="superscript"/>
        </w:rPr>
        <w:t>[5]</w:t>
      </w:r>
      <w:r w:rsidRPr="006058A6">
        <w:rPr>
          <w:rStyle w:val="Strong"/>
          <w:rFonts w:ascii="Times New Roman" w:eastAsia="SimSun" w:hAnsi="Times New Roman" w:cs="Times New Roman"/>
          <w:b w:val="0"/>
          <w:sz w:val="24"/>
        </w:rPr>
        <w:t>. The classroom section can focus on the communication problems that occur during students</w:t>
      </w:r>
      <w:r w:rsidR="006058A6">
        <w:rPr>
          <w:rStyle w:val="Strong"/>
          <w:rFonts w:ascii="Times New Roman" w:eastAsia="SimSun" w:hAnsi="Times New Roman" w:cs="Times New Roman"/>
          <w:b w:val="0"/>
          <w:sz w:val="24"/>
        </w:rPr>
        <w:t>’</w:t>
      </w:r>
      <w:r w:rsidRPr="006058A6">
        <w:rPr>
          <w:rStyle w:val="Strong"/>
          <w:rFonts w:ascii="Times New Roman" w:eastAsia="SimSun" w:hAnsi="Times New Roman" w:cs="Times New Roman"/>
          <w:b w:val="0"/>
          <w:sz w:val="24"/>
        </w:rPr>
        <w:t xml:space="preserve"> independent study, provide concentrated practice and teacher feedback to help solve these problems, so that the cultivation of cross-cultural communicative competence is based on practical language application and cultural practice, and does not stop at learning theoretical knowledge</w:t>
      </w:r>
      <w:r w:rsidR="00BC043A">
        <w:rPr>
          <w:rStyle w:val="Strong"/>
          <w:rFonts w:ascii="Times New Roman" w:eastAsia="SimSun" w:hAnsi="Times New Roman" w:cs="Times New Roman"/>
          <w:b w:val="0"/>
          <w:sz w:val="24"/>
        </w:rPr>
        <w:t xml:space="preserve"> </w:t>
      </w:r>
      <w:r w:rsidRPr="006058A6">
        <w:rPr>
          <w:rFonts w:ascii="Times New Roman" w:hAnsi="Times New Roman" w:cs="Times New Roman"/>
          <w:sz w:val="24"/>
          <w:vertAlign w:val="superscript"/>
        </w:rPr>
        <w:t>[6]</w:t>
      </w:r>
      <w:r w:rsidRPr="006058A6">
        <w:rPr>
          <w:rStyle w:val="Strong"/>
          <w:rFonts w:ascii="Times New Roman" w:eastAsia="SimSun" w:hAnsi="Times New Roman" w:cs="Times New Roman"/>
          <w:b w:val="0"/>
          <w:sz w:val="24"/>
        </w:rPr>
        <w:t>.</w:t>
      </w:r>
    </w:p>
    <w:p w14:paraId="2DC1B1C8" w14:textId="77777777" w:rsidR="00BA285F" w:rsidRDefault="00BA285F" w:rsidP="006058A6">
      <w:pPr>
        <w:rPr>
          <w:rStyle w:val="Strong"/>
          <w:rFonts w:ascii="Times New Roman" w:eastAsia="SimSun" w:hAnsi="Times New Roman" w:cs="Times New Roman"/>
          <w:bCs/>
          <w:sz w:val="24"/>
        </w:rPr>
      </w:pPr>
    </w:p>
    <w:p w14:paraId="1F594E88" w14:textId="3E0219AA" w:rsidR="001E3312" w:rsidRPr="006058A6" w:rsidRDefault="00BA285F" w:rsidP="006058A6">
      <w:pPr>
        <w:rPr>
          <w:rStyle w:val="Strong"/>
          <w:rFonts w:ascii="Times New Roman" w:eastAsia="SimSun" w:hAnsi="Times New Roman" w:cs="Times New Roman"/>
          <w:bCs/>
          <w:sz w:val="24"/>
        </w:rPr>
      </w:pPr>
      <w:r>
        <w:rPr>
          <w:rStyle w:val="Strong"/>
          <w:rFonts w:ascii="Times New Roman" w:eastAsia="SimSun" w:hAnsi="Times New Roman" w:cs="Times New Roman"/>
          <w:bCs/>
          <w:sz w:val="24"/>
        </w:rPr>
        <w:t>3</w:t>
      </w:r>
      <w:r w:rsidR="00000000" w:rsidRPr="006058A6">
        <w:rPr>
          <w:rStyle w:val="Strong"/>
          <w:rFonts w:ascii="Times New Roman" w:eastAsia="SimSun" w:hAnsi="Times New Roman" w:cs="Times New Roman"/>
          <w:bCs/>
          <w:sz w:val="24"/>
        </w:rPr>
        <w:t xml:space="preserve">. Current </w:t>
      </w:r>
      <w:r w:rsidR="00BC043A" w:rsidRPr="006058A6">
        <w:rPr>
          <w:rStyle w:val="Strong"/>
          <w:rFonts w:ascii="Times New Roman" w:eastAsia="SimSun" w:hAnsi="Times New Roman" w:cs="Times New Roman"/>
          <w:bCs/>
          <w:sz w:val="24"/>
        </w:rPr>
        <w:t xml:space="preserve">application status of blended teaching </w:t>
      </w:r>
      <w:r w:rsidR="00000000" w:rsidRPr="006058A6">
        <w:rPr>
          <w:rStyle w:val="Strong"/>
          <w:rFonts w:ascii="Times New Roman" w:eastAsia="SimSun" w:hAnsi="Times New Roman" w:cs="Times New Roman"/>
          <w:bCs/>
          <w:sz w:val="24"/>
        </w:rPr>
        <w:t xml:space="preserve">in English </w:t>
      </w:r>
      <w:r w:rsidR="00BC043A" w:rsidRPr="006058A6">
        <w:rPr>
          <w:rStyle w:val="Strong"/>
          <w:rFonts w:ascii="Times New Roman" w:eastAsia="SimSun" w:hAnsi="Times New Roman" w:cs="Times New Roman"/>
          <w:bCs/>
          <w:sz w:val="24"/>
        </w:rPr>
        <w:t>cross-cultural classrooms</w:t>
      </w:r>
    </w:p>
    <w:p w14:paraId="6D41F567" w14:textId="0C513DB0" w:rsidR="001E3312" w:rsidRPr="00BC043A" w:rsidRDefault="00BA285F" w:rsidP="006058A6">
      <w:pPr>
        <w:rPr>
          <w:rStyle w:val="Strong"/>
          <w:rFonts w:ascii="Times New Roman" w:eastAsia="SimSun" w:hAnsi="Times New Roman" w:cs="Times New Roman"/>
          <w:bCs/>
          <w:sz w:val="24"/>
        </w:rPr>
      </w:pPr>
      <w:r w:rsidRPr="00BC043A">
        <w:rPr>
          <w:rStyle w:val="Strong"/>
          <w:rFonts w:ascii="Times New Roman" w:eastAsia="SimSun" w:hAnsi="Times New Roman" w:cs="Times New Roman"/>
          <w:bCs/>
          <w:sz w:val="24"/>
        </w:rPr>
        <w:t>3.1.</w:t>
      </w:r>
      <w:r w:rsidR="00000000" w:rsidRPr="00BC043A">
        <w:rPr>
          <w:rStyle w:val="Strong"/>
          <w:rFonts w:ascii="Times New Roman" w:eastAsia="SimSun" w:hAnsi="Times New Roman" w:cs="Times New Roman"/>
          <w:bCs/>
          <w:sz w:val="24"/>
        </w:rPr>
        <w:t xml:space="preserve"> Lack of </w:t>
      </w:r>
      <w:r w:rsidR="00BC043A" w:rsidRPr="00BC043A">
        <w:rPr>
          <w:rStyle w:val="Strong"/>
          <w:rFonts w:ascii="Times New Roman" w:eastAsia="SimSun" w:hAnsi="Times New Roman" w:cs="Times New Roman"/>
          <w:bCs/>
          <w:sz w:val="24"/>
        </w:rPr>
        <w:t>integration between online and offline resources, fragmentation of cross-cultural content</w:t>
      </w:r>
    </w:p>
    <w:p w14:paraId="4D67D4A3" w14:textId="07E887B0" w:rsidR="001E3312" w:rsidRPr="006058A6" w:rsidRDefault="00000000" w:rsidP="006058A6">
      <w:pPr>
        <w:rPr>
          <w:rStyle w:val="Strong"/>
          <w:rFonts w:ascii="Times New Roman" w:eastAsia="SimSun" w:hAnsi="Times New Roman" w:cs="Times New Roman"/>
          <w:b w:val="0"/>
          <w:sz w:val="24"/>
        </w:rPr>
      </w:pPr>
      <w:r w:rsidRPr="006058A6">
        <w:rPr>
          <w:rStyle w:val="Strong"/>
          <w:rFonts w:ascii="Times New Roman" w:eastAsia="SimSun" w:hAnsi="Times New Roman" w:cs="Times New Roman"/>
          <w:b w:val="0"/>
          <w:sz w:val="24"/>
        </w:rPr>
        <w:t>Many English classes have introduced online teaching platforms, but there is a lack of unified planning and connections between the online resources and the offline classroom. There is no connection between the cultural materials teachers present before class and the focus areas of classroom teaching</w:t>
      </w:r>
      <w:r w:rsidR="006058A6">
        <w:rPr>
          <w:rStyle w:val="Strong"/>
          <w:rFonts w:ascii="Times New Roman" w:eastAsia="SimSun" w:hAnsi="Times New Roman" w:cs="Times New Roman"/>
          <w:b w:val="0"/>
          <w:sz w:val="24"/>
        </w:rPr>
        <w:t>;</w:t>
      </w:r>
      <w:r w:rsidRPr="006058A6">
        <w:rPr>
          <w:rStyle w:val="Strong"/>
          <w:rFonts w:ascii="Times New Roman" w:eastAsia="SimSun" w:hAnsi="Times New Roman" w:cs="Times New Roman"/>
          <w:b w:val="0"/>
          <w:sz w:val="24"/>
        </w:rPr>
        <w:t xml:space="preserve"> after students have reviewed the online materials, classroom instruction does not link to or expand upon this content, and thus cross-cultural knowledge remains at the level of superficial information accumulation and cannot form a systematic system of cultural understanding</w:t>
      </w:r>
      <w:r w:rsidR="00634D40">
        <w:rPr>
          <w:rStyle w:val="Strong"/>
          <w:rFonts w:ascii="Times New Roman" w:eastAsia="SimSun" w:hAnsi="Times New Roman" w:cs="Times New Roman"/>
          <w:b w:val="0"/>
          <w:sz w:val="24"/>
        </w:rPr>
        <w:t xml:space="preserve"> </w:t>
      </w:r>
      <w:r w:rsidRPr="006058A6">
        <w:rPr>
          <w:rFonts w:ascii="Times New Roman" w:hAnsi="Times New Roman" w:cs="Times New Roman"/>
          <w:sz w:val="24"/>
          <w:vertAlign w:val="superscript"/>
        </w:rPr>
        <w:t>[7]</w:t>
      </w:r>
      <w:r w:rsidRPr="006058A6">
        <w:rPr>
          <w:rStyle w:val="Strong"/>
          <w:rFonts w:ascii="Times New Roman" w:eastAsia="SimSun" w:hAnsi="Times New Roman" w:cs="Times New Roman"/>
          <w:b w:val="0"/>
          <w:sz w:val="24"/>
        </w:rPr>
        <w:t>. The selected materials by some teachers are random</w:t>
      </w:r>
      <w:r w:rsidR="006058A6">
        <w:rPr>
          <w:rStyle w:val="Strong"/>
          <w:rFonts w:ascii="Times New Roman" w:eastAsia="SimSun" w:hAnsi="Times New Roman" w:cs="Times New Roman"/>
          <w:b w:val="0"/>
          <w:sz w:val="24"/>
        </w:rPr>
        <w:t>;</w:t>
      </w:r>
      <w:r w:rsidRPr="006058A6">
        <w:rPr>
          <w:rStyle w:val="Strong"/>
          <w:rFonts w:ascii="Times New Roman" w:eastAsia="SimSun" w:hAnsi="Times New Roman" w:cs="Times New Roman"/>
          <w:b w:val="0"/>
          <w:sz w:val="24"/>
        </w:rPr>
        <w:t xml:space="preserve"> there is no in-depth, continuous research, nor do they offer the same cultural topic from multiple perspectives, which results in disconnected cross-cultural content for students and cannot create a connection among various pieces of knowledge. Currently, there is a problem of fragmented resource integration</w:t>
      </w:r>
      <w:r w:rsidR="006058A6">
        <w:rPr>
          <w:rStyle w:val="Strong"/>
          <w:rFonts w:ascii="Times New Roman" w:eastAsia="SimSun" w:hAnsi="Times New Roman" w:cs="Times New Roman"/>
          <w:b w:val="0"/>
          <w:sz w:val="24"/>
        </w:rPr>
        <w:t>;</w:t>
      </w:r>
      <w:r w:rsidRPr="006058A6">
        <w:rPr>
          <w:rStyle w:val="Strong"/>
          <w:rFonts w:ascii="Times New Roman" w:eastAsia="SimSun" w:hAnsi="Times New Roman" w:cs="Times New Roman"/>
          <w:b w:val="0"/>
          <w:sz w:val="24"/>
        </w:rPr>
        <w:t xml:space="preserve"> thus, the advantages of time and space expansion in blended teaching cannot be fully utilized to promote in-depth cross-cultural understanding, and students</w:t>
      </w:r>
      <w:r w:rsidR="006058A6">
        <w:rPr>
          <w:rStyle w:val="Strong"/>
          <w:rFonts w:ascii="Times New Roman" w:eastAsia="SimSun" w:hAnsi="Times New Roman" w:cs="Times New Roman"/>
          <w:b w:val="0"/>
          <w:sz w:val="24"/>
        </w:rPr>
        <w:t>’</w:t>
      </w:r>
      <w:r w:rsidRPr="006058A6">
        <w:rPr>
          <w:rStyle w:val="Strong"/>
          <w:rFonts w:ascii="Times New Roman" w:eastAsia="SimSun" w:hAnsi="Times New Roman" w:cs="Times New Roman"/>
          <w:b w:val="0"/>
          <w:sz w:val="24"/>
        </w:rPr>
        <w:t xml:space="preserve"> awareness of foreign cultures is at a superficial level, failing to achieve the aim of systematic cultivation of cross-cultural literacy</w:t>
      </w:r>
      <w:r w:rsidR="00634D40">
        <w:rPr>
          <w:rStyle w:val="Strong"/>
          <w:rFonts w:ascii="Times New Roman" w:eastAsia="SimSun" w:hAnsi="Times New Roman" w:cs="Times New Roman"/>
          <w:b w:val="0"/>
          <w:sz w:val="24"/>
        </w:rPr>
        <w:t xml:space="preserve"> </w:t>
      </w:r>
      <w:r w:rsidRPr="006058A6">
        <w:rPr>
          <w:rFonts w:ascii="Times New Roman" w:hAnsi="Times New Roman" w:cs="Times New Roman"/>
          <w:sz w:val="24"/>
          <w:vertAlign w:val="superscript"/>
        </w:rPr>
        <w:t>[8]</w:t>
      </w:r>
      <w:r w:rsidRPr="006058A6">
        <w:rPr>
          <w:rStyle w:val="Strong"/>
          <w:rFonts w:ascii="Times New Roman" w:eastAsia="SimSun" w:hAnsi="Times New Roman" w:cs="Times New Roman"/>
          <w:b w:val="0"/>
          <w:sz w:val="24"/>
        </w:rPr>
        <w:t>.</w:t>
      </w:r>
    </w:p>
    <w:p w14:paraId="1B3DE3A4" w14:textId="77777777" w:rsidR="00BA285F" w:rsidRDefault="00BA285F" w:rsidP="006058A6">
      <w:pPr>
        <w:rPr>
          <w:rStyle w:val="Strong"/>
          <w:rFonts w:ascii="Times New Roman" w:eastAsia="SimSun" w:hAnsi="Times New Roman" w:cs="Times New Roman"/>
          <w:b w:val="0"/>
          <w:sz w:val="24"/>
        </w:rPr>
      </w:pPr>
    </w:p>
    <w:p w14:paraId="2B149628" w14:textId="7B56DF8E" w:rsidR="001E3312" w:rsidRPr="00634D40" w:rsidRDefault="00BA285F" w:rsidP="006058A6">
      <w:pPr>
        <w:rPr>
          <w:rStyle w:val="Strong"/>
          <w:rFonts w:ascii="Times New Roman" w:eastAsia="SimSun" w:hAnsi="Times New Roman" w:cs="Times New Roman"/>
          <w:bCs/>
          <w:sz w:val="24"/>
        </w:rPr>
      </w:pPr>
      <w:r w:rsidRPr="00634D40">
        <w:rPr>
          <w:rStyle w:val="Strong"/>
          <w:rFonts w:ascii="Times New Roman" w:eastAsia="SimSun" w:hAnsi="Times New Roman" w:cs="Times New Roman"/>
          <w:bCs/>
          <w:sz w:val="24"/>
        </w:rPr>
        <w:t xml:space="preserve">3.2. </w:t>
      </w:r>
      <w:r w:rsidR="00000000" w:rsidRPr="00634D40">
        <w:rPr>
          <w:rStyle w:val="Strong"/>
          <w:rFonts w:ascii="Times New Roman" w:eastAsia="SimSun" w:hAnsi="Times New Roman" w:cs="Times New Roman"/>
          <w:bCs/>
          <w:sz w:val="24"/>
        </w:rPr>
        <w:t xml:space="preserve">Monotonous </w:t>
      </w:r>
      <w:r w:rsidR="00634D40" w:rsidRPr="00634D40">
        <w:rPr>
          <w:rStyle w:val="Strong"/>
          <w:rFonts w:ascii="Times New Roman" w:eastAsia="SimSun" w:hAnsi="Times New Roman" w:cs="Times New Roman"/>
          <w:bCs/>
          <w:sz w:val="24"/>
        </w:rPr>
        <w:t>forms of classroom interaction and a lack of cross-cultural scenario construction</w:t>
      </w:r>
    </w:p>
    <w:p w14:paraId="6A2DF0F8" w14:textId="2878D312" w:rsidR="001E3312" w:rsidRPr="006058A6" w:rsidRDefault="00000000" w:rsidP="006058A6">
      <w:pPr>
        <w:rPr>
          <w:rStyle w:val="Strong"/>
          <w:rFonts w:ascii="Times New Roman" w:eastAsia="SimSun" w:hAnsi="Times New Roman" w:cs="Times New Roman"/>
          <w:b w:val="0"/>
          <w:sz w:val="24"/>
        </w:rPr>
      </w:pPr>
      <w:r w:rsidRPr="006058A6">
        <w:rPr>
          <w:rStyle w:val="Strong"/>
          <w:rFonts w:ascii="Times New Roman" w:eastAsia="SimSun" w:hAnsi="Times New Roman" w:cs="Times New Roman"/>
          <w:b w:val="0"/>
          <w:sz w:val="24"/>
        </w:rPr>
        <w:t xml:space="preserve">The classroom part of blended teaching should be used to help students practice cross-cultural knowledge through language application, but most of the classroom interaction is still in the traditional model of teachers asking questions and students answering, and there is a lack of scenario design that can motivate students to communicate cross-culturally. Teachers often have students merely recite the cultural knowledge they have learned online when planning classroom activities and do not design scenarios that require students to apply cross-cultural knowledge for judgment </w:t>
      </w:r>
      <w:r w:rsidRPr="006058A6">
        <w:rPr>
          <w:rStyle w:val="Strong"/>
          <w:rFonts w:ascii="Times New Roman" w:eastAsia="SimSun" w:hAnsi="Times New Roman" w:cs="Times New Roman"/>
          <w:b w:val="0"/>
          <w:sz w:val="24"/>
        </w:rPr>
        <w:lastRenderedPageBreak/>
        <w:t>and response</w:t>
      </w:r>
      <w:r w:rsidR="006058A6">
        <w:rPr>
          <w:rStyle w:val="Strong"/>
          <w:rFonts w:ascii="Times New Roman" w:eastAsia="SimSun" w:hAnsi="Times New Roman" w:cs="Times New Roman"/>
          <w:b w:val="0"/>
          <w:sz w:val="24"/>
        </w:rPr>
        <w:t>;</w:t>
      </w:r>
      <w:r w:rsidRPr="006058A6">
        <w:rPr>
          <w:rStyle w:val="Strong"/>
          <w:rFonts w:ascii="Times New Roman" w:eastAsia="SimSun" w:hAnsi="Times New Roman" w:cs="Times New Roman"/>
          <w:b w:val="0"/>
          <w:sz w:val="24"/>
        </w:rPr>
        <w:t xml:space="preserve"> thus, they are unable to convert cultural cognition into communicative competence</w:t>
      </w:r>
      <w:r w:rsidR="00634D40">
        <w:rPr>
          <w:rStyle w:val="Strong"/>
          <w:rFonts w:ascii="Times New Roman" w:eastAsia="SimSun" w:hAnsi="Times New Roman" w:cs="Times New Roman"/>
          <w:b w:val="0"/>
          <w:sz w:val="24"/>
        </w:rPr>
        <w:t xml:space="preserve"> </w:t>
      </w:r>
      <w:r w:rsidRPr="006058A6">
        <w:rPr>
          <w:rFonts w:ascii="Times New Roman" w:hAnsi="Times New Roman" w:cs="Times New Roman"/>
          <w:sz w:val="24"/>
          <w:vertAlign w:val="superscript"/>
        </w:rPr>
        <w:t>[9]</w:t>
      </w:r>
      <w:r w:rsidRPr="006058A6">
        <w:rPr>
          <w:rStyle w:val="Strong"/>
          <w:rFonts w:ascii="Times New Roman" w:eastAsia="SimSun" w:hAnsi="Times New Roman" w:cs="Times New Roman"/>
          <w:b w:val="0"/>
          <w:sz w:val="24"/>
        </w:rPr>
        <w:t>. Class discussion segments are also frequently shallow, and the students</w:t>
      </w:r>
      <w:r w:rsidR="006058A6">
        <w:rPr>
          <w:rStyle w:val="Strong"/>
          <w:rFonts w:ascii="Times New Roman" w:eastAsia="SimSun" w:hAnsi="Times New Roman" w:cs="Times New Roman"/>
          <w:b w:val="0"/>
          <w:sz w:val="24"/>
        </w:rPr>
        <w:t>’</w:t>
      </w:r>
      <w:r w:rsidRPr="006058A6">
        <w:rPr>
          <w:rStyle w:val="Strong"/>
          <w:rFonts w:ascii="Times New Roman" w:eastAsia="SimSun" w:hAnsi="Times New Roman" w:cs="Times New Roman"/>
          <w:b w:val="0"/>
          <w:sz w:val="24"/>
        </w:rPr>
        <w:t xml:space="preserve"> answers are often just simple restatements of what they have learned</w:t>
      </w:r>
      <w:r w:rsidR="006058A6">
        <w:rPr>
          <w:rStyle w:val="Strong"/>
          <w:rFonts w:ascii="Times New Roman" w:eastAsia="SimSun" w:hAnsi="Times New Roman" w:cs="Times New Roman"/>
          <w:b w:val="0"/>
          <w:sz w:val="24"/>
        </w:rPr>
        <w:t>;</w:t>
      </w:r>
      <w:r w:rsidRPr="006058A6">
        <w:rPr>
          <w:rStyle w:val="Strong"/>
          <w:rFonts w:ascii="Times New Roman" w:eastAsia="SimSun" w:hAnsi="Times New Roman" w:cs="Times New Roman"/>
          <w:b w:val="0"/>
          <w:sz w:val="24"/>
        </w:rPr>
        <w:t xml:space="preserve"> there is little exchange of ideas or cultural comparisons. The uniformity of interaction forms cannot fully achieve the goal of classroom teaching, and situationship sensitivity and adaptability are needed for cross-cultural communication, but they cannot be cultivated in such an environment</w:t>
      </w:r>
      <w:r w:rsidR="006058A6">
        <w:rPr>
          <w:rStyle w:val="Strong"/>
          <w:rFonts w:ascii="Times New Roman" w:eastAsia="SimSun" w:hAnsi="Times New Roman" w:cs="Times New Roman"/>
          <w:b w:val="0"/>
          <w:sz w:val="24"/>
        </w:rPr>
        <w:t>;</w:t>
      </w:r>
      <w:r w:rsidRPr="006058A6">
        <w:rPr>
          <w:rStyle w:val="Strong"/>
          <w:rFonts w:ascii="Times New Roman" w:eastAsia="SimSun" w:hAnsi="Times New Roman" w:cs="Times New Roman"/>
          <w:b w:val="0"/>
          <w:sz w:val="24"/>
        </w:rPr>
        <w:t xml:space="preserve"> thus, students</w:t>
      </w:r>
      <w:r w:rsidR="006058A6">
        <w:rPr>
          <w:rStyle w:val="Strong"/>
          <w:rFonts w:ascii="Times New Roman" w:eastAsia="SimSun" w:hAnsi="Times New Roman" w:cs="Times New Roman"/>
          <w:b w:val="0"/>
          <w:sz w:val="24"/>
        </w:rPr>
        <w:t>’</w:t>
      </w:r>
      <w:r w:rsidRPr="006058A6">
        <w:rPr>
          <w:rStyle w:val="Strong"/>
          <w:rFonts w:ascii="Times New Roman" w:eastAsia="SimSun" w:hAnsi="Times New Roman" w:cs="Times New Roman"/>
          <w:b w:val="0"/>
          <w:sz w:val="24"/>
        </w:rPr>
        <w:t xml:space="preserve"> cross-cultural learning remains at the cognitive level and never reaches a practical communication stage</w:t>
      </w:r>
      <w:r w:rsidR="00634D40">
        <w:rPr>
          <w:rStyle w:val="Strong"/>
          <w:rFonts w:ascii="Times New Roman" w:eastAsia="SimSun" w:hAnsi="Times New Roman" w:cs="Times New Roman"/>
          <w:b w:val="0"/>
          <w:sz w:val="24"/>
        </w:rPr>
        <w:t xml:space="preserve"> </w:t>
      </w:r>
      <w:r w:rsidRPr="006058A6">
        <w:rPr>
          <w:rFonts w:ascii="Times New Roman" w:hAnsi="Times New Roman" w:cs="Times New Roman"/>
          <w:sz w:val="24"/>
          <w:vertAlign w:val="superscript"/>
        </w:rPr>
        <w:t>[10]</w:t>
      </w:r>
      <w:r w:rsidRPr="006058A6">
        <w:rPr>
          <w:rStyle w:val="Strong"/>
          <w:rFonts w:ascii="Times New Roman" w:eastAsia="SimSun" w:hAnsi="Times New Roman" w:cs="Times New Roman"/>
          <w:b w:val="0"/>
          <w:sz w:val="24"/>
        </w:rPr>
        <w:t>.</w:t>
      </w:r>
    </w:p>
    <w:p w14:paraId="0765937C" w14:textId="77777777" w:rsidR="00BA285F" w:rsidRDefault="00BA285F" w:rsidP="006058A6">
      <w:pPr>
        <w:rPr>
          <w:rStyle w:val="Strong"/>
          <w:rFonts w:ascii="Times New Roman" w:eastAsia="SimSun" w:hAnsi="Times New Roman" w:cs="Times New Roman"/>
          <w:b w:val="0"/>
          <w:sz w:val="24"/>
        </w:rPr>
      </w:pPr>
    </w:p>
    <w:p w14:paraId="555C0741" w14:textId="7DBBBD6A" w:rsidR="001E3312" w:rsidRPr="00385931" w:rsidRDefault="00BA285F" w:rsidP="006058A6">
      <w:pPr>
        <w:rPr>
          <w:rStyle w:val="Strong"/>
          <w:rFonts w:ascii="Times New Roman" w:eastAsia="SimSun" w:hAnsi="Times New Roman" w:cs="Times New Roman"/>
          <w:bCs/>
          <w:sz w:val="24"/>
        </w:rPr>
      </w:pPr>
      <w:r w:rsidRPr="00385931">
        <w:rPr>
          <w:rStyle w:val="Strong"/>
          <w:rFonts w:ascii="Times New Roman" w:eastAsia="SimSun" w:hAnsi="Times New Roman" w:cs="Times New Roman"/>
          <w:bCs/>
          <w:sz w:val="24"/>
        </w:rPr>
        <w:t xml:space="preserve">3.3. </w:t>
      </w:r>
      <w:r w:rsidR="00000000" w:rsidRPr="00385931">
        <w:rPr>
          <w:rStyle w:val="Strong"/>
          <w:rFonts w:ascii="Times New Roman" w:eastAsia="SimSun" w:hAnsi="Times New Roman" w:cs="Times New Roman"/>
          <w:bCs/>
          <w:sz w:val="24"/>
        </w:rPr>
        <w:t xml:space="preserve">Lagging </w:t>
      </w:r>
      <w:r w:rsidR="00385931" w:rsidRPr="00385931">
        <w:rPr>
          <w:rStyle w:val="Strong"/>
          <w:rFonts w:ascii="Times New Roman" w:eastAsia="SimSun" w:hAnsi="Times New Roman" w:cs="Times New Roman"/>
          <w:bCs/>
          <w:sz w:val="24"/>
        </w:rPr>
        <w:t>construction of evaluation mechanisms and lack of a cross-cultural competence assessment system</w:t>
      </w:r>
    </w:p>
    <w:p w14:paraId="0A061C39" w14:textId="6870F393" w:rsidR="001E3312" w:rsidRPr="006058A6" w:rsidRDefault="00000000" w:rsidP="006058A6">
      <w:pPr>
        <w:rPr>
          <w:rStyle w:val="Strong"/>
          <w:rFonts w:ascii="Times New Roman" w:eastAsia="SimSun" w:hAnsi="Times New Roman" w:cs="Times New Roman"/>
          <w:b w:val="0"/>
          <w:sz w:val="24"/>
        </w:rPr>
      </w:pPr>
      <w:r w:rsidRPr="006058A6">
        <w:rPr>
          <w:rStyle w:val="Strong"/>
          <w:rFonts w:ascii="Times New Roman" w:eastAsia="SimSun" w:hAnsi="Times New Roman" w:cs="Times New Roman"/>
          <w:b w:val="0"/>
          <w:sz w:val="24"/>
        </w:rPr>
        <w:t>At present, the English curriculum</w:t>
      </w:r>
      <w:r w:rsidR="006058A6">
        <w:rPr>
          <w:rStyle w:val="Strong"/>
          <w:rFonts w:ascii="Times New Roman" w:eastAsia="SimSun" w:hAnsi="Times New Roman" w:cs="Times New Roman"/>
          <w:b w:val="0"/>
          <w:sz w:val="24"/>
        </w:rPr>
        <w:t>’</w:t>
      </w:r>
      <w:r w:rsidRPr="006058A6">
        <w:rPr>
          <w:rStyle w:val="Strong"/>
          <w:rFonts w:ascii="Times New Roman" w:eastAsia="SimSun" w:hAnsi="Times New Roman" w:cs="Times New Roman"/>
          <w:b w:val="0"/>
          <w:sz w:val="24"/>
        </w:rPr>
        <w:t>s assessment system is dominated by tests of vocabulary, grammar, and reading</w:t>
      </w:r>
      <w:r w:rsidR="006058A6">
        <w:rPr>
          <w:rStyle w:val="Strong"/>
          <w:rFonts w:ascii="Times New Roman" w:eastAsia="SimSun" w:hAnsi="Times New Roman" w:cs="Times New Roman"/>
          <w:b w:val="0"/>
          <w:sz w:val="24"/>
        </w:rPr>
        <w:t>;</w:t>
      </w:r>
      <w:r w:rsidRPr="006058A6">
        <w:rPr>
          <w:rStyle w:val="Strong"/>
          <w:rFonts w:ascii="Times New Roman" w:eastAsia="SimSun" w:hAnsi="Times New Roman" w:cs="Times New Roman"/>
          <w:b w:val="0"/>
          <w:sz w:val="24"/>
        </w:rPr>
        <w:t xml:space="preserve"> cross-cultural communication skills are still considered secondary in terms of assessment, and there is no specific or regular evaluation system for them. Although blended teaching has expanded the scope of cross-cultural learning for students, due to the slow speed of the evaluation mechanism, it is impossible to objectively record and </w:t>
      </w:r>
      <w:r w:rsidR="00385931">
        <w:rPr>
          <w:rStyle w:val="Strong"/>
          <w:rFonts w:ascii="Times New Roman" w:eastAsia="SimSun" w:hAnsi="Times New Roman" w:cs="Times New Roman"/>
          <w:b w:val="0"/>
          <w:sz w:val="24"/>
        </w:rPr>
        <w:t xml:space="preserve">provide </w:t>
      </w:r>
      <w:r w:rsidRPr="006058A6">
        <w:rPr>
          <w:rStyle w:val="Strong"/>
          <w:rFonts w:ascii="Times New Roman" w:eastAsia="SimSun" w:hAnsi="Times New Roman" w:cs="Times New Roman"/>
          <w:b w:val="0"/>
          <w:sz w:val="24"/>
        </w:rPr>
        <w:t xml:space="preserve">feedback </w:t>
      </w:r>
      <w:r w:rsidR="00385931">
        <w:rPr>
          <w:rStyle w:val="Strong"/>
          <w:rFonts w:ascii="Times New Roman" w:eastAsia="SimSun" w:hAnsi="Times New Roman" w:cs="Times New Roman"/>
          <w:b w:val="0"/>
          <w:sz w:val="24"/>
        </w:rPr>
        <w:t xml:space="preserve">on </w:t>
      </w:r>
      <w:r w:rsidRPr="006058A6">
        <w:rPr>
          <w:rStyle w:val="Strong"/>
          <w:rFonts w:ascii="Times New Roman" w:eastAsia="SimSun" w:hAnsi="Times New Roman" w:cs="Times New Roman"/>
          <w:b w:val="0"/>
          <w:sz w:val="24"/>
        </w:rPr>
        <w:t>students</w:t>
      </w:r>
      <w:r w:rsidR="006058A6">
        <w:rPr>
          <w:rStyle w:val="Strong"/>
          <w:rFonts w:ascii="Times New Roman" w:eastAsia="SimSun" w:hAnsi="Times New Roman" w:cs="Times New Roman"/>
          <w:b w:val="0"/>
          <w:sz w:val="24"/>
        </w:rPr>
        <w:t>’</w:t>
      </w:r>
      <w:r w:rsidRPr="006058A6">
        <w:rPr>
          <w:rStyle w:val="Strong"/>
          <w:rFonts w:ascii="Times New Roman" w:eastAsia="SimSun" w:hAnsi="Times New Roman" w:cs="Times New Roman"/>
          <w:b w:val="0"/>
          <w:sz w:val="24"/>
        </w:rPr>
        <w:t xml:space="preserve"> level of engagement, depth of thinking, and degree of cultural understanding during the online autonomous study period, thus preventing teachers from assessing the development of students</w:t>
      </w:r>
      <w:r w:rsidR="006058A6">
        <w:rPr>
          <w:rStyle w:val="Strong"/>
          <w:rFonts w:ascii="Times New Roman" w:eastAsia="SimSun" w:hAnsi="Times New Roman" w:cs="Times New Roman"/>
          <w:b w:val="0"/>
          <w:sz w:val="24"/>
        </w:rPr>
        <w:t>’</w:t>
      </w:r>
      <w:r w:rsidRPr="006058A6">
        <w:rPr>
          <w:rStyle w:val="Strong"/>
          <w:rFonts w:ascii="Times New Roman" w:eastAsia="SimSun" w:hAnsi="Times New Roman" w:cs="Times New Roman"/>
          <w:b w:val="0"/>
          <w:sz w:val="24"/>
        </w:rPr>
        <w:t xml:space="preserve"> cross-cultural literacy</w:t>
      </w:r>
      <w:r w:rsidR="00385931">
        <w:rPr>
          <w:rStyle w:val="Strong"/>
          <w:rFonts w:ascii="Times New Roman" w:eastAsia="SimSun" w:hAnsi="Times New Roman" w:cs="Times New Roman"/>
          <w:b w:val="0"/>
          <w:sz w:val="24"/>
        </w:rPr>
        <w:t xml:space="preserve"> </w:t>
      </w:r>
      <w:r w:rsidRPr="006058A6">
        <w:rPr>
          <w:rFonts w:ascii="Times New Roman" w:hAnsi="Times New Roman" w:cs="Times New Roman"/>
          <w:sz w:val="24"/>
          <w:vertAlign w:val="superscript"/>
        </w:rPr>
        <w:t>[11]</w:t>
      </w:r>
      <w:r w:rsidRPr="006058A6">
        <w:rPr>
          <w:rStyle w:val="Strong"/>
          <w:rFonts w:ascii="Times New Roman" w:eastAsia="SimSun" w:hAnsi="Times New Roman" w:cs="Times New Roman"/>
          <w:b w:val="0"/>
          <w:sz w:val="24"/>
        </w:rPr>
        <w:t>. There are no formal assessment criteria for how well classrooms are conducted in cross-cultural teaching, and teachers often just give general praise based on their own feelings</w:t>
      </w:r>
      <w:r w:rsidR="006058A6">
        <w:rPr>
          <w:rStyle w:val="Strong"/>
          <w:rFonts w:ascii="Times New Roman" w:eastAsia="SimSun" w:hAnsi="Times New Roman" w:cs="Times New Roman"/>
          <w:b w:val="0"/>
          <w:sz w:val="24"/>
        </w:rPr>
        <w:t>;</w:t>
      </w:r>
      <w:r w:rsidRPr="006058A6">
        <w:rPr>
          <w:rStyle w:val="Strong"/>
          <w:rFonts w:ascii="Times New Roman" w:eastAsia="SimSun" w:hAnsi="Times New Roman" w:cs="Times New Roman"/>
          <w:b w:val="0"/>
          <w:sz w:val="24"/>
        </w:rPr>
        <w:t xml:space="preserve"> they do not specify how students have demonstrated cultural sensitivity or employed communicative strategies. The evaluation system is too slow to respond</w:t>
      </w:r>
      <w:r w:rsidR="006058A6">
        <w:rPr>
          <w:rStyle w:val="Strong"/>
          <w:rFonts w:ascii="Times New Roman" w:eastAsia="SimSun" w:hAnsi="Times New Roman" w:cs="Times New Roman"/>
          <w:b w:val="0"/>
          <w:sz w:val="24"/>
        </w:rPr>
        <w:t>;</w:t>
      </w:r>
      <w:r w:rsidRPr="006058A6">
        <w:rPr>
          <w:rStyle w:val="Strong"/>
          <w:rFonts w:ascii="Times New Roman" w:eastAsia="SimSun" w:hAnsi="Times New Roman" w:cs="Times New Roman"/>
          <w:b w:val="0"/>
          <w:sz w:val="24"/>
        </w:rPr>
        <w:t xml:space="preserve"> as a result, it cannot accurately reflect the actual effects of blended teaching. Teachers are unable to revise their teaching plans promptly in response to this information, and thus, the overall quality of cross-cultural competence education is declining</w:t>
      </w:r>
      <w:r w:rsidR="00385931">
        <w:rPr>
          <w:rStyle w:val="Strong"/>
          <w:rFonts w:ascii="Times New Roman" w:eastAsia="SimSun" w:hAnsi="Times New Roman" w:cs="Times New Roman"/>
          <w:b w:val="0"/>
          <w:sz w:val="24"/>
        </w:rPr>
        <w:t xml:space="preserve"> </w:t>
      </w:r>
      <w:r w:rsidRPr="006058A6">
        <w:rPr>
          <w:rFonts w:ascii="Times New Roman" w:hAnsi="Times New Roman" w:cs="Times New Roman"/>
          <w:sz w:val="24"/>
          <w:vertAlign w:val="superscript"/>
        </w:rPr>
        <w:t>[12]</w:t>
      </w:r>
      <w:r w:rsidRPr="006058A6">
        <w:rPr>
          <w:rStyle w:val="Strong"/>
          <w:rFonts w:ascii="Times New Roman" w:eastAsia="SimSun" w:hAnsi="Times New Roman" w:cs="Times New Roman"/>
          <w:b w:val="0"/>
          <w:sz w:val="24"/>
        </w:rPr>
        <w:t>.</w:t>
      </w:r>
    </w:p>
    <w:p w14:paraId="507DA604" w14:textId="77777777" w:rsidR="00BA285F" w:rsidRDefault="00BA285F" w:rsidP="006058A6">
      <w:pPr>
        <w:rPr>
          <w:rStyle w:val="Strong"/>
          <w:rFonts w:ascii="Times New Roman" w:eastAsia="SimSun" w:hAnsi="Times New Roman" w:cs="Times New Roman"/>
          <w:bCs/>
          <w:sz w:val="24"/>
        </w:rPr>
      </w:pPr>
    </w:p>
    <w:p w14:paraId="47462551" w14:textId="76686E00" w:rsidR="001E3312" w:rsidRPr="006058A6" w:rsidRDefault="00BA285F" w:rsidP="006058A6">
      <w:pPr>
        <w:rPr>
          <w:rStyle w:val="Strong"/>
          <w:rFonts w:ascii="Times New Roman" w:eastAsia="SimSun" w:hAnsi="Times New Roman" w:cs="Times New Roman"/>
          <w:bCs/>
          <w:sz w:val="24"/>
        </w:rPr>
      </w:pPr>
      <w:r>
        <w:rPr>
          <w:rStyle w:val="Strong"/>
          <w:rFonts w:ascii="Times New Roman" w:eastAsia="SimSun" w:hAnsi="Times New Roman" w:cs="Times New Roman"/>
          <w:bCs/>
          <w:sz w:val="24"/>
        </w:rPr>
        <w:t>4</w:t>
      </w:r>
      <w:r w:rsidR="00000000" w:rsidRPr="006058A6">
        <w:rPr>
          <w:rStyle w:val="Strong"/>
          <w:rFonts w:ascii="Times New Roman" w:eastAsia="SimSun" w:hAnsi="Times New Roman" w:cs="Times New Roman"/>
          <w:bCs/>
          <w:sz w:val="24"/>
        </w:rPr>
        <w:t xml:space="preserve">. Practical </w:t>
      </w:r>
      <w:r w:rsidR="00385931" w:rsidRPr="006058A6">
        <w:rPr>
          <w:rStyle w:val="Strong"/>
          <w:rFonts w:ascii="Times New Roman" w:eastAsia="SimSun" w:hAnsi="Times New Roman" w:cs="Times New Roman"/>
          <w:bCs/>
          <w:sz w:val="24"/>
        </w:rPr>
        <w:t>paths for optim</w:t>
      </w:r>
      <w:r w:rsidR="00385931">
        <w:rPr>
          <w:rStyle w:val="Strong"/>
          <w:rFonts w:ascii="Times New Roman" w:eastAsia="SimSun" w:hAnsi="Times New Roman" w:cs="Times New Roman"/>
          <w:bCs/>
          <w:sz w:val="24"/>
        </w:rPr>
        <w:t>ization</w:t>
      </w:r>
      <w:r w:rsidR="00385931" w:rsidRPr="006058A6">
        <w:rPr>
          <w:rStyle w:val="Strong"/>
          <w:rFonts w:ascii="Times New Roman" w:eastAsia="SimSun" w:hAnsi="Times New Roman" w:cs="Times New Roman"/>
          <w:bCs/>
          <w:sz w:val="24"/>
        </w:rPr>
        <w:t xml:space="preserve"> of </w:t>
      </w:r>
      <w:r w:rsidR="00385931">
        <w:rPr>
          <w:rStyle w:val="Strong"/>
          <w:rFonts w:ascii="Times New Roman" w:eastAsia="SimSun" w:hAnsi="Times New Roman" w:cs="Times New Roman"/>
          <w:bCs/>
          <w:sz w:val="24"/>
        </w:rPr>
        <w:t>English</w:t>
      </w:r>
      <w:r w:rsidR="00385931" w:rsidRPr="006058A6">
        <w:rPr>
          <w:rStyle w:val="Strong"/>
          <w:rFonts w:ascii="Times New Roman" w:eastAsia="SimSun" w:hAnsi="Times New Roman" w:cs="Times New Roman"/>
          <w:bCs/>
          <w:sz w:val="24"/>
        </w:rPr>
        <w:t xml:space="preserve"> cross-cultural classrooms with blended teaching</w:t>
      </w:r>
    </w:p>
    <w:p w14:paraId="0AE2B244" w14:textId="44827C15" w:rsidR="001E3312" w:rsidRPr="00385931" w:rsidRDefault="00BA285F" w:rsidP="006058A6">
      <w:pPr>
        <w:rPr>
          <w:rStyle w:val="Strong"/>
          <w:rFonts w:ascii="Times New Roman" w:eastAsia="SimSun" w:hAnsi="Times New Roman" w:cs="Times New Roman"/>
          <w:bCs/>
          <w:sz w:val="24"/>
        </w:rPr>
      </w:pPr>
      <w:r w:rsidRPr="00385931">
        <w:rPr>
          <w:rStyle w:val="Strong"/>
          <w:rFonts w:ascii="Times New Roman" w:eastAsia="SimSun" w:hAnsi="Times New Roman" w:cs="Times New Roman"/>
          <w:bCs/>
          <w:sz w:val="24"/>
        </w:rPr>
        <w:t>4.1.</w:t>
      </w:r>
      <w:r w:rsidR="00000000" w:rsidRPr="00385931">
        <w:rPr>
          <w:rStyle w:val="Strong"/>
          <w:rFonts w:ascii="Times New Roman" w:eastAsia="SimSun" w:hAnsi="Times New Roman" w:cs="Times New Roman"/>
          <w:bCs/>
          <w:sz w:val="24"/>
        </w:rPr>
        <w:t xml:space="preserve"> Reconstruction </w:t>
      </w:r>
      <w:r w:rsidR="00385931" w:rsidRPr="00385931">
        <w:rPr>
          <w:rStyle w:val="Strong"/>
          <w:rFonts w:ascii="Times New Roman" w:eastAsia="SimSun" w:hAnsi="Times New Roman" w:cs="Times New Roman"/>
          <w:bCs/>
          <w:sz w:val="24"/>
        </w:rPr>
        <w:t>of online and offline resources and construction of a systematic cross-cultural content bank</w:t>
      </w:r>
    </w:p>
    <w:p w14:paraId="64C919CF" w14:textId="1AF506B1" w:rsidR="001E3312" w:rsidRPr="006058A6" w:rsidRDefault="00000000" w:rsidP="006058A6">
      <w:pPr>
        <w:rPr>
          <w:rStyle w:val="Strong"/>
          <w:rFonts w:ascii="Times New Roman" w:eastAsia="SimSun" w:hAnsi="Times New Roman" w:cs="Times New Roman"/>
          <w:b w:val="0"/>
          <w:sz w:val="24"/>
        </w:rPr>
      </w:pPr>
      <w:r w:rsidRPr="006058A6">
        <w:rPr>
          <w:rStyle w:val="Strong"/>
          <w:rFonts w:ascii="Times New Roman" w:eastAsia="SimSun" w:hAnsi="Times New Roman" w:cs="Times New Roman"/>
          <w:b w:val="0"/>
          <w:sz w:val="24"/>
        </w:rPr>
        <w:t xml:space="preserve">In light of the problem of scattered cross-cultural content, </w:t>
      </w:r>
      <w:r w:rsidR="00385931">
        <w:rPr>
          <w:rStyle w:val="Strong"/>
          <w:rFonts w:ascii="Times New Roman" w:eastAsia="SimSun" w:hAnsi="Times New Roman" w:cs="Times New Roman"/>
          <w:b w:val="0"/>
          <w:sz w:val="24"/>
        </w:rPr>
        <w:t>educators</w:t>
      </w:r>
      <w:r w:rsidRPr="006058A6">
        <w:rPr>
          <w:rStyle w:val="Strong"/>
          <w:rFonts w:ascii="Times New Roman" w:eastAsia="SimSun" w:hAnsi="Times New Roman" w:cs="Times New Roman"/>
          <w:b w:val="0"/>
          <w:sz w:val="24"/>
        </w:rPr>
        <w:t xml:space="preserve"> need to break down the wall separating the online and offline spheres and create an all-encompassing cultural-themed content hub. Teachers should take the topics of textbook units as the framework, unify the background knowledge, language expressions, and communicative examples under the same cultural theme in the resource bank, ensure that the content pushed online and the focal points of classroom instruction are always in line with this main thread, and avoid disconnected content. The construction of the resource bank should also pay attention to hierarchical design</w:t>
      </w:r>
      <w:r w:rsidR="006058A6">
        <w:rPr>
          <w:rStyle w:val="Strong"/>
          <w:rFonts w:ascii="Times New Roman" w:eastAsia="SimSun" w:hAnsi="Times New Roman" w:cs="Times New Roman"/>
          <w:b w:val="0"/>
          <w:sz w:val="24"/>
        </w:rPr>
        <w:t>;</w:t>
      </w:r>
      <w:r w:rsidRPr="006058A6">
        <w:rPr>
          <w:rStyle w:val="Strong"/>
          <w:rFonts w:ascii="Times New Roman" w:eastAsia="SimSun" w:hAnsi="Times New Roman" w:cs="Times New Roman"/>
          <w:b w:val="0"/>
          <w:sz w:val="24"/>
        </w:rPr>
        <w:t xml:space="preserve"> according to the cognitive patterns of students, cultural materials should be divided into different levels, such as basic cognition, deep understanding, and comparative reflection, to lead students to learn gradually from shallow to deep and from the surface to the </w:t>
      </w:r>
      <w:r w:rsidR="00385931">
        <w:rPr>
          <w:rStyle w:val="Strong"/>
          <w:rFonts w:ascii="Times New Roman" w:eastAsia="SimSun" w:hAnsi="Times New Roman" w:cs="Times New Roman"/>
          <w:b w:val="0"/>
          <w:sz w:val="24"/>
        </w:rPr>
        <w:t xml:space="preserve">essence </w:t>
      </w:r>
      <w:r w:rsidRPr="006058A6">
        <w:rPr>
          <w:rFonts w:ascii="Times New Roman" w:hAnsi="Times New Roman" w:cs="Times New Roman"/>
          <w:sz w:val="24"/>
          <w:vertAlign w:val="superscript"/>
        </w:rPr>
        <w:t>[13]</w:t>
      </w:r>
      <w:r w:rsidRPr="006058A6">
        <w:rPr>
          <w:rStyle w:val="Strong"/>
          <w:rFonts w:ascii="Times New Roman" w:eastAsia="SimSun" w:hAnsi="Times New Roman" w:cs="Times New Roman"/>
          <w:b w:val="0"/>
          <w:sz w:val="24"/>
        </w:rPr>
        <w:t xml:space="preserve">. The classroom teaching part should serve to </w:t>
      </w:r>
      <w:r w:rsidR="00385931">
        <w:rPr>
          <w:rStyle w:val="Strong"/>
          <w:rFonts w:ascii="Times New Roman" w:eastAsia="SimSun" w:hAnsi="Times New Roman" w:cs="Times New Roman"/>
          <w:b w:val="0"/>
          <w:sz w:val="24"/>
        </w:rPr>
        <w:t>organize</w:t>
      </w:r>
      <w:r w:rsidRPr="006058A6">
        <w:rPr>
          <w:rStyle w:val="Strong"/>
          <w:rFonts w:ascii="Times New Roman" w:eastAsia="SimSun" w:hAnsi="Times New Roman" w:cs="Times New Roman"/>
          <w:b w:val="0"/>
          <w:sz w:val="24"/>
        </w:rPr>
        <w:t xml:space="preserve">, </w:t>
      </w:r>
      <w:r w:rsidRPr="006058A6">
        <w:rPr>
          <w:rStyle w:val="Strong"/>
          <w:rFonts w:ascii="Times New Roman" w:eastAsia="SimSun" w:hAnsi="Times New Roman" w:cs="Times New Roman"/>
          <w:b w:val="0"/>
          <w:sz w:val="24"/>
        </w:rPr>
        <w:lastRenderedPageBreak/>
        <w:t>refine, and elevate the online resources</w:t>
      </w:r>
      <w:r w:rsidR="006058A6">
        <w:rPr>
          <w:rStyle w:val="Strong"/>
          <w:rFonts w:ascii="Times New Roman" w:eastAsia="SimSun" w:hAnsi="Times New Roman" w:cs="Times New Roman"/>
          <w:b w:val="0"/>
          <w:sz w:val="24"/>
        </w:rPr>
        <w:t>;</w:t>
      </w:r>
      <w:r w:rsidRPr="006058A6">
        <w:rPr>
          <w:rStyle w:val="Strong"/>
          <w:rFonts w:ascii="Times New Roman" w:eastAsia="SimSun" w:hAnsi="Times New Roman" w:cs="Times New Roman"/>
          <w:b w:val="0"/>
          <w:sz w:val="24"/>
        </w:rPr>
        <w:t xml:space="preserve"> teachers need to integrate the cultural information that has already been introduced in class, guide students to discover the internal connections among various materials, so that the originally scattered knowledge points can form a complete, systematic picture of cultural understanding and improve the completeness and coherence of cross-cultural teaching</w:t>
      </w:r>
      <w:r w:rsidR="00385931">
        <w:rPr>
          <w:rStyle w:val="Strong"/>
          <w:rFonts w:ascii="Times New Roman" w:eastAsia="SimSun" w:hAnsi="Times New Roman" w:cs="Times New Roman"/>
          <w:b w:val="0"/>
          <w:sz w:val="24"/>
        </w:rPr>
        <w:t xml:space="preserve"> </w:t>
      </w:r>
      <w:r w:rsidRPr="006058A6">
        <w:rPr>
          <w:rFonts w:ascii="Times New Roman" w:hAnsi="Times New Roman" w:cs="Times New Roman"/>
          <w:sz w:val="24"/>
          <w:vertAlign w:val="superscript"/>
        </w:rPr>
        <w:t>[14]</w:t>
      </w:r>
      <w:r w:rsidRPr="006058A6">
        <w:rPr>
          <w:rStyle w:val="Strong"/>
          <w:rFonts w:ascii="Times New Roman" w:eastAsia="SimSun" w:hAnsi="Times New Roman" w:cs="Times New Roman"/>
          <w:b w:val="0"/>
          <w:sz w:val="24"/>
        </w:rPr>
        <w:t>.</w:t>
      </w:r>
    </w:p>
    <w:p w14:paraId="12DFE256" w14:textId="77777777" w:rsidR="00BA285F" w:rsidRDefault="00BA285F" w:rsidP="006058A6">
      <w:pPr>
        <w:rPr>
          <w:rStyle w:val="Strong"/>
          <w:rFonts w:ascii="Times New Roman" w:eastAsia="SimSun" w:hAnsi="Times New Roman" w:cs="Times New Roman"/>
          <w:b w:val="0"/>
          <w:sz w:val="24"/>
        </w:rPr>
      </w:pPr>
    </w:p>
    <w:p w14:paraId="332CE415" w14:textId="5596049E" w:rsidR="001E3312" w:rsidRPr="00385931" w:rsidRDefault="00BA285F" w:rsidP="006058A6">
      <w:pPr>
        <w:rPr>
          <w:rStyle w:val="Strong"/>
          <w:rFonts w:ascii="Times New Roman" w:eastAsia="SimSun" w:hAnsi="Times New Roman" w:cs="Times New Roman"/>
          <w:bCs/>
          <w:sz w:val="24"/>
        </w:rPr>
      </w:pPr>
      <w:r w:rsidRPr="00385931">
        <w:rPr>
          <w:rStyle w:val="Strong"/>
          <w:rFonts w:ascii="Times New Roman" w:eastAsia="SimSun" w:hAnsi="Times New Roman" w:cs="Times New Roman"/>
          <w:bCs/>
          <w:sz w:val="24"/>
        </w:rPr>
        <w:t xml:space="preserve">4.2. </w:t>
      </w:r>
      <w:r w:rsidR="00000000" w:rsidRPr="00385931">
        <w:rPr>
          <w:rStyle w:val="Strong"/>
          <w:rFonts w:ascii="Times New Roman" w:eastAsia="SimSun" w:hAnsi="Times New Roman" w:cs="Times New Roman"/>
          <w:bCs/>
          <w:sz w:val="24"/>
        </w:rPr>
        <w:t xml:space="preserve">Innovative </w:t>
      </w:r>
      <w:r w:rsidR="00385931" w:rsidRPr="00385931">
        <w:rPr>
          <w:rStyle w:val="Strong"/>
          <w:rFonts w:ascii="Times New Roman" w:eastAsia="SimSun" w:hAnsi="Times New Roman" w:cs="Times New Roman"/>
          <w:bCs/>
          <w:sz w:val="24"/>
        </w:rPr>
        <w:t>blended interactive forms and the creation of immersive cross-cultural scenarios</w:t>
      </w:r>
    </w:p>
    <w:p w14:paraId="60087DC1" w14:textId="535DF9E4" w:rsidR="001E3312" w:rsidRPr="006058A6" w:rsidRDefault="00000000" w:rsidP="006058A6">
      <w:pPr>
        <w:rPr>
          <w:rStyle w:val="Strong"/>
          <w:rFonts w:ascii="Times New Roman" w:eastAsia="SimSun" w:hAnsi="Times New Roman" w:cs="Times New Roman"/>
          <w:b w:val="0"/>
          <w:sz w:val="24"/>
        </w:rPr>
      </w:pPr>
      <w:r w:rsidRPr="006058A6">
        <w:rPr>
          <w:rStyle w:val="Strong"/>
          <w:rFonts w:ascii="Times New Roman" w:eastAsia="SimSun" w:hAnsi="Times New Roman" w:cs="Times New Roman"/>
          <w:b w:val="0"/>
          <w:sz w:val="24"/>
        </w:rPr>
        <w:t xml:space="preserve">To enhance the quality of classroom interaction, </w:t>
      </w:r>
      <w:r w:rsidR="00555354">
        <w:rPr>
          <w:rStyle w:val="Strong"/>
          <w:rFonts w:ascii="Times New Roman" w:eastAsia="SimSun" w:hAnsi="Times New Roman" w:cs="Times New Roman"/>
          <w:b w:val="0"/>
          <w:sz w:val="24"/>
        </w:rPr>
        <w:t>educators</w:t>
      </w:r>
      <w:r w:rsidRPr="006058A6">
        <w:rPr>
          <w:rStyle w:val="Strong"/>
          <w:rFonts w:ascii="Times New Roman" w:eastAsia="SimSun" w:hAnsi="Times New Roman" w:cs="Times New Roman"/>
          <w:b w:val="0"/>
          <w:sz w:val="24"/>
        </w:rPr>
        <w:t xml:space="preserve"> should have students genuinely apply cross-cultural knowledge in specific situations rather than just repeating and restating what they have learned. Teachers can make full use of the technical conditions of blended teaching to create communicative situations that require students to make judgments and choices based on cross-cultural cognition, such as forms of situational dialogue, role reversal, and viewpoint debates</w:t>
      </w:r>
      <w:r w:rsidR="006058A6">
        <w:rPr>
          <w:rStyle w:val="Strong"/>
          <w:rFonts w:ascii="Times New Roman" w:eastAsia="SimSun" w:hAnsi="Times New Roman" w:cs="Times New Roman"/>
          <w:b w:val="0"/>
          <w:sz w:val="24"/>
        </w:rPr>
        <w:t>;</w:t>
      </w:r>
      <w:r w:rsidRPr="006058A6">
        <w:rPr>
          <w:rStyle w:val="Strong"/>
          <w:rFonts w:ascii="Times New Roman" w:eastAsia="SimSun" w:hAnsi="Times New Roman" w:cs="Times New Roman"/>
          <w:b w:val="0"/>
          <w:sz w:val="24"/>
        </w:rPr>
        <w:t xml:space="preserve"> thus, students will be motivated to use their own cultural knowledge in interactions and experience the differences in language application and communication methods in different cultures</w:t>
      </w:r>
      <w:r w:rsidR="00385931">
        <w:rPr>
          <w:rStyle w:val="Strong"/>
          <w:rFonts w:ascii="Times New Roman" w:eastAsia="SimSun" w:hAnsi="Times New Roman" w:cs="Times New Roman"/>
          <w:b w:val="0"/>
          <w:sz w:val="24"/>
        </w:rPr>
        <w:t xml:space="preserve"> </w:t>
      </w:r>
      <w:r w:rsidRPr="006058A6">
        <w:rPr>
          <w:rFonts w:ascii="Times New Roman" w:hAnsi="Times New Roman" w:cs="Times New Roman"/>
          <w:sz w:val="24"/>
          <w:vertAlign w:val="superscript"/>
        </w:rPr>
        <w:t>[15]</w:t>
      </w:r>
      <w:r w:rsidRPr="006058A6">
        <w:rPr>
          <w:rStyle w:val="Strong"/>
          <w:rFonts w:ascii="Times New Roman" w:eastAsia="SimSun" w:hAnsi="Times New Roman" w:cs="Times New Roman"/>
          <w:b w:val="0"/>
          <w:sz w:val="24"/>
        </w:rPr>
        <w:t>. The creation of scenarios should have a certain level of complexity and openness</w:t>
      </w:r>
      <w:r w:rsidR="006058A6">
        <w:rPr>
          <w:rStyle w:val="Strong"/>
          <w:rFonts w:ascii="Times New Roman" w:eastAsia="SimSun" w:hAnsi="Times New Roman" w:cs="Times New Roman"/>
          <w:b w:val="0"/>
          <w:sz w:val="24"/>
        </w:rPr>
        <w:t>;</w:t>
      </w:r>
      <w:r w:rsidRPr="006058A6">
        <w:rPr>
          <w:rStyle w:val="Strong"/>
          <w:rFonts w:ascii="Times New Roman" w:eastAsia="SimSun" w:hAnsi="Times New Roman" w:cs="Times New Roman"/>
          <w:b w:val="0"/>
          <w:sz w:val="24"/>
        </w:rPr>
        <w:t xml:space="preserve"> they should not be simple questions with only one correct answer, but rather lead students to consider and choose among several ways to answer in order to cultivate their ability to flexibly adapt to cross-cultural communication</w:t>
      </w:r>
      <w:r w:rsidR="00385931">
        <w:rPr>
          <w:rStyle w:val="Strong"/>
          <w:rFonts w:ascii="Times New Roman" w:eastAsia="SimSun" w:hAnsi="Times New Roman" w:cs="Times New Roman"/>
          <w:b w:val="0"/>
          <w:sz w:val="24"/>
        </w:rPr>
        <w:t xml:space="preserve"> </w:t>
      </w:r>
      <w:r w:rsidRPr="006058A6">
        <w:rPr>
          <w:rFonts w:ascii="Times New Roman" w:hAnsi="Times New Roman" w:cs="Times New Roman"/>
          <w:sz w:val="24"/>
          <w:vertAlign w:val="superscript"/>
        </w:rPr>
        <w:t>[16]</w:t>
      </w:r>
      <w:r w:rsidRPr="006058A6">
        <w:rPr>
          <w:rStyle w:val="Strong"/>
          <w:rFonts w:ascii="Times New Roman" w:eastAsia="SimSun" w:hAnsi="Times New Roman" w:cs="Times New Roman"/>
          <w:b w:val="0"/>
          <w:sz w:val="24"/>
        </w:rPr>
        <w:t>. At the same time, teachers should also take on the role of guides in the interaction, promptly identify students</w:t>
      </w:r>
      <w:r w:rsidR="006058A6">
        <w:rPr>
          <w:rStyle w:val="Strong"/>
          <w:rFonts w:ascii="Times New Roman" w:eastAsia="SimSun" w:hAnsi="Times New Roman" w:cs="Times New Roman"/>
          <w:b w:val="0"/>
          <w:sz w:val="24"/>
        </w:rPr>
        <w:t>’</w:t>
      </w:r>
      <w:r w:rsidRPr="006058A6">
        <w:rPr>
          <w:rStyle w:val="Strong"/>
          <w:rFonts w:ascii="Times New Roman" w:eastAsia="SimSun" w:hAnsi="Times New Roman" w:cs="Times New Roman"/>
          <w:b w:val="0"/>
          <w:sz w:val="24"/>
        </w:rPr>
        <w:t xml:space="preserve"> misunderstandings of the culture in the scenario response, and through follow-up questions and pointers, prompt them to think</w:t>
      </w:r>
      <w:r w:rsidR="006058A6">
        <w:rPr>
          <w:rStyle w:val="Strong"/>
          <w:rFonts w:ascii="Times New Roman" w:eastAsia="SimSun" w:hAnsi="Times New Roman" w:cs="Times New Roman"/>
          <w:b w:val="0"/>
          <w:sz w:val="24"/>
        </w:rPr>
        <w:t>;</w:t>
      </w:r>
      <w:r w:rsidRPr="006058A6">
        <w:rPr>
          <w:rStyle w:val="Strong"/>
          <w:rFonts w:ascii="Times New Roman" w:eastAsia="SimSun" w:hAnsi="Times New Roman" w:cs="Times New Roman"/>
          <w:b w:val="0"/>
          <w:sz w:val="24"/>
        </w:rPr>
        <w:t xml:space="preserve"> thus, the classroom interaction serves as a vital way to stimulate and improve cross-cultural communicative competence, rather than just a place for </w:t>
      </w:r>
      <w:r w:rsidR="00385931">
        <w:rPr>
          <w:rStyle w:val="Strong"/>
          <w:rFonts w:ascii="Times New Roman" w:eastAsia="SimSun" w:hAnsi="Times New Roman" w:cs="Times New Roman"/>
          <w:b w:val="0"/>
          <w:sz w:val="24"/>
        </w:rPr>
        <w:t>memorizing</w:t>
      </w:r>
      <w:r w:rsidRPr="006058A6">
        <w:rPr>
          <w:rStyle w:val="Strong"/>
          <w:rFonts w:ascii="Times New Roman" w:eastAsia="SimSun" w:hAnsi="Times New Roman" w:cs="Times New Roman"/>
          <w:b w:val="0"/>
          <w:sz w:val="24"/>
        </w:rPr>
        <w:t xml:space="preserve"> language knowledge</w:t>
      </w:r>
      <w:r w:rsidR="00385931">
        <w:rPr>
          <w:rStyle w:val="Strong"/>
          <w:rFonts w:ascii="Times New Roman" w:eastAsia="SimSun" w:hAnsi="Times New Roman" w:cs="Times New Roman"/>
          <w:b w:val="0"/>
          <w:sz w:val="24"/>
        </w:rPr>
        <w:t xml:space="preserve"> </w:t>
      </w:r>
      <w:r w:rsidRPr="006058A6">
        <w:rPr>
          <w:rFonts w:ascii="Times New Roman" w:hAnsi="Times New Roman" w:cs="Times New Roman"/>
          <w:sz w:val="24"/>
          <w:vertAlign w:val="superscript"/>
        </w:rPr>
        <w:t>[17]</w:t>
      </w:r>
      <w:r w:rsidRPr="006058A6">
        <w:rPr>
          <w:rStyle w:val="Strong"/>
          <w:rFonts w:ascii="Times New Roman" w:eastAsia="SimSun" w:hAnsi="Times New Roman" w:cs="Times New Roman"/>
          <w:b w:val="0"/>
          <w:sz w:val="24"/>
        </w:rPr>
        <w:t>.</w:t>
      </w:r>
    </w:p>
    <w:p w14:paraId="105C0084" w14:textId="77777777" w:rsidR="00BA285F" w:rsidRDefault="00BA285F" w:rsidP="006058A6">
      <w:pPr>
        <w:rPr>
          <w:rStyle w:val="Strong"/>
          <w:rFonts w:ascii="Times New Roman" w:eastAsia="SimSun" w:hAnsi="Times New Roman" w:cs="Times New Roman"/>
          <w:b w:val="0"/>
          <w:sz w:val="24"/>
        </w:rPr>
      </w:pPr>
    </w:p>
    <w:p w14:paraId="3B56EA32" w14:textId="761C9916" w:rsidR="001E3312" w:rsidRPr="00385931" w:rsidRDefault="00BA285F" w:rsidP="006058A6">
      <w:pPr>
        <w:rPr>
          <w:rStyle w:val="Strong"/>
          <w:rFonts w:ascii="Times New Roman" w:eastAsia="SimSun" w:hAnsi="Times New Roman" w:cs="Times New Roman"/>
          <w:bCs/>
          <w:sz w:val="24"/>
        </w:rPr>
      </w:pPr>
      <w:r w:rsidRPr="00385931">
        <w:rPr>
          <w:rStyle w:val="Strong"/>
          <w:rFonts w:ascii="Times New Roman" w:eastAsia="SimSun" w:hAnsi="Times New Roman" w:cs="Times New Roman"/>
          <w:bCs/>
          <w:sz w:val="24"/>
        </w:rPr>
        <w:t xml:space="preserve">4.3. </w:t>
      </w:r>
      <w:r w:rsidR="00000000" w:rsidRPr="00385931">
        <w:rPr>
          <w:rStyle w:val="Strong"/>
          <w:rFonts w:ascii="Times New Roman" w:eastAsia="SimSun" w:hAnsi="Times New Roman" w:cs="Times New Roman"/>
          <w:bCs/>
          <w:sz w:val="24"/>
        </w:rPr>
        <w:t xml:space="preserve">Expansion of the </w:t>
      </w:r>
      <w:r w:rsidR="00385931" w:rsidRPr="00385931">
        <w:rPr>
          <w:rStyle w:val="Strong"/>
          <w:rFonts w:ascii="Times New Roman" w:eastAsia="SimSun" w:hAnsi="Times New Roman" w:cs="Times New Roman"/>
          <w:bCs/>
          <w:sz w:val="24"/>
        </w:rPr>
        <w:t>diversity of the evaluation system and construction of a good cross-cultural competence assessment system</w:t>
      </w:r>
    </w:p>
    <w:p w14:paraId="39781106" w14:textId="2A8B99C5" w:rsidR="001E3312" w:rsidRDefault="00000000" w:rsidP="006058A6">
      <w:pPr>
        <w:rPr>
          <w:rStyle w:val="Strong"/>
          <w:rFonts w:ascii="Times New Roman" w:eastAsia="SimSun" w:hAnsi="Times New Roman" w:cs="Times New Roman"/>
          <w:b w:val="0"/>
          <w:sz w:val="24"/>
        </w:rPr>
      </w:pPr>
      <w:r w:rsidRPr="006058A6">
        <w:rPr>
          <w:rStyle w:val="Strong"/>
          <w:rFonts w:ascii="Times New Roman" w:eastAsia="SimSun" w:hAnsi="Times New Roman" w:cs="Times New Roman"/>
          <w:b w:val="0"/>
          <w:sz w:val="24"/>
        </w:rPr>
        <w:t>The cultivation results of cross-cultural competence should be reflected in a reasonable evaluation system that is in line with reality and truly shows this situation. Teachers should construct an all-round evaluation system for the whole process of online learning and offline practice, considering the time and effort students spend on learning online resources, the depth of their thinking, and their communication in offline classes in the assessment</w:t>
      </w:r>
      <w:r w:rsidR="00385931">
        <w:rPr>
          <w:rStyle w:val="Strong"/>
          <w:rFonts w:ascii="Times New Roman" w:eastAsia="SimSun" w:hAnsi="Times New Roman" w:cs="Times New Roman"/>
          <w:b w:val="0"/>
          <w:sz w:val="24"/>
        </w:rPr>
        <w:t xml:space="preserve"> </w:t>
      </w:r>
      <w:r w:rsidRPr="006058A6">
        <w:rPr>
          <w:rFonts w:ascii="Times New Roman" w:hAnsi="Times New Roman" w:cs="Times New Roman"/>
          <w:sz w:val="24"/>
          <w:vertAlign w:val="superscript"/>
        </w:rPr>
        <w:t>[18]</w:t>
      </w:r>
      <w:r w:rsidRPr="006058A6">
        <w:rPr>
          <w:rStyle w:val="Strong"/>
          <w:rFonts w:ascii="Times New Roman" w:eastAsia="SimSun" w:hAnsi="Times New Roman" w:cs="Times New Roman"/>
          <w:b w:val="0"/>
          <w:sz w:val="24"/>
        </w:rPr>
        <w:t>. In addition to examining how well students master language knowledge, other specific indicators should be added to the evaluation, such as cultural sensitivity, the depth of cross-cultural understanding, and the use of communicative strategies</w:t>
      </w:r>
      <w:r w:rsidR="006058A6">
        <w:rPr>
          <w:rStyle w:val="Strong"/>
          <w:rFonts w:ascii="Times New Roman" w:eastAsia="SimSun" w:hAnsi="Times New Roman" w:cs="Times New Roman"/>
          <w:b w:val="0"/>
          <w:sz w:val="24"/>
        </w:rPr>
        <w:t>;</w:t>
      </w:r>
      <w:r w:rsidRPr="006058A6">
        <w:rPr>
          <w:rStyle w:val="Strong"/>
          <w:rFonts w:ascii="Times New Roman" w:eastAsia="SimSun" w:hAnsi="Times New Roman" w:cs="Times New Roman"/>
          <w:b w:val="0"/>
          <w:sz w:val="24"/>
        </w:rPr>
        <w:t xml:space="preserve"> thus, the evaluation results will better reflect the development level of students</w:t>
      </w:r>
      <w:r w:rsidR="006058A6">
        <w:rPr>
          <w:rStyle w:val="Strong"/>
          <w:rFonts w:ascii="Times New Roman" w:eastAsia="SimSun" w:hAnsi="Times New Roman" w:cs="Times New Roman"/>
          <w:b w:val="0"/>
          <w:sz w:val="24"/>
        </w:rPr>
        <w:t>’</w:t>
      </w:r>
      <w:r w:rsidRPr="006058A6">
        <w:rPr>
          <w:rStyle w:val="Strong"/>
          <w:rFonts w:ascii="Times New Roman" w:eastAsia="SimSun" w:hAnsi="Times New Roman" w:cs="Times New Roman"/>
          <w:b w:val="0"/>
          <w:sz w:val="24"/>
        </w:rPr>
        <w:t xml:space="preserve"> cross-cultural literacy</w:t>
      </w:r>
      <w:r w:rsidR="00385931">
        <w:rPr>
          <w:rStyle w:val="Strong"/>
          <w:rFonts w:ascii="Times New Roman" w:eastAsia="SimSun" w:hAnsi="Times New Roman" w:cs="Times New Roman"/>
          <w:b w:val="0"/>
          <w:sz w:val="24"/>
        </w:rPr>
        <w:t xml:space="preserve"> </w:t>
      </w:r>
      <w:r w:rsidRPr="006058A6">
        <w:rPr>
          <w:rFonts w:ascii="Times New Roman" w:hAnsi="Times New Roman" w:cs="Times New Roman"/>
          <w:sz w:val="24"/>
          <w:vertAlign w:val="superscript"/>
        </w:rPr>
        <w:t>[19]</w:t>
      </w:r>
      <w:r w:rsidRPr="006058A6">
        <w:rPr>
          <w:rStyle w:val="Strong"/>
          <w:rFonts w:ascii="Times New Roman" w:eastAsia="SimSun" w:hAnsi="Times New Roman" w:cs="Times New Roman"/>
          <w:b w:val="0"/>
          <w:sz w:val="24"/>
        </w:rPr>
        <w:t>. Evaluation methods should also be varied</w:t>
      </w:r>
      <w:r w:rsidR="006058A6">
        <w:rPr>
          <w:rStyle w:val="Strong"/>
          <w:rFonts w:ascii="Times New Roman" w:eastAsia="SimSun" w:hAnsi="Times New Roman" w:cs="Times New Roman"/>
          <w:b w:val="0"/>
          <w:sz w:val="24"/>
        </w:rPr>
        <w:t>;</w:t>
      </w:r>
      <w:r w:rsidRPr="006058A6">
        <w:rPr>
          <w:rStyle w:val="Strong"/>
          <w:rFonts w:ascii="Times New Roman" w:eastAsia="SimSun" w:hAnsi="Times New Roman" w:cs="Times New Roman"/>
          <w:b w:val="0"/>
          <w:sz w:val="24"/>
        </w:rPr>
        <w:t xml:space="preserve"> in addition to teacher assessment, other ways can be used to have students evaluate themselves and their peers, thereby enhancing students</w:t>
      </w:r>
      <w:r w:rsidR="006058A6">
        <w:rPr>
          <w:rStyle w:val="Strong"/>
          <w:rFonts w:ascii="Times New Roman" w:eastAsia="SimSun" w:hAnsi="Times New Roman" w:cs="Times New Roman"/>
          <w:b w:val="0"/>
          <w:sz w:val="24"/>
        </w:rPr>
        <w:t>’</w:t>
      </w:r>
      <w:r w:rsidRPr="006058A6">
        <w:rPr>
          <w:rStyle w:val="Strong"/>
          <w:rFonts w:ascii="Times New Roman" w:eastAsia="SimSun" w:hAnsi="Times New Roman" w:cs="Times New Roman"/>
          <w:b w:val="0"/>
          <w:sz w:val="24"/>
        </w:rPr>
        <w:t xml:space="preserve"> awareness of what has been achieved and what needs to be strengthened in cross-cultural communication through joint reflection. Teachers should adjust the focus of teaching and the design of interaction in response to specific information from evaluation </w:t>
      </w:r>
      <w:r w:rsidRPr="006058A6">
        <w:rPr>
          <w:rStyle w:val="Strong"/>
          <w:rFonts w:ascii="Times New Roman" w:eastAsia="SimSun" w:hAnsi="Times New Roman" w:cs="Times New Roman"/>
          <w:b w:val="0"/>
          <w:sz w:val="24"/>
        </w:rPr>
        <w:lastRenderedPageBreak/>
        <w:t>feedback in a timely manner</w:t>
      </w:r>
      <w:r w:rsidR="006058A6">
        <w:rPr>
          <w:rStyle w:val="Strong"/>
          <w:rFonts w:ascii="Times New Roman" w:eastAsia="SimSun" w:hAnsi="Times New Roman" w:cs="Times New Roman"/>
          <w:b w:val="0"/>
          <w:sz w:val="24"/>
        </w:rPr>
        <w:t>;</w:t>
      </w:r>
      <w:r w:rsidRPr="006058A6">
        <w:rPr>
          <w:rStyle w:val="Strong"/>
          <w:rFonts w:ascii="Times New Roman" w:eastAsia="SimSun" w:hAnsi="Times New Roman" w:cs="Times New Roman"/>
          <w:b w:val="0"/>
          <w:sz w:val="24"/>
        </w:rPr>
        <w:t xml:space="preserve"> thus, evaluation should be used as a basis to drive improvements in teaching, rather than simply being a final assessment at the end of the semester, and through continuous evaluation feedback, the overall quality of cross-cultural competence cultivation will gradually be enhanced</w:t>
      </w:r>
      <w:r w:rsidR="00385931">
        <w:rPr>
          <w:rStyle w:val="Strong"/>
          <w:rFonts w:ascii="Times New Roman" w:eastAsia="SimSun" w:hAnsi="Times New Roman" w:cs="Times New Roman"/>
          <w:b w:val="0"/>
          <w:sz w:val="24"/>
        </w:rPr>
        <w:t xml:space="preserve"> </w:t>
      </w:r>
      <w:r w:rsidRPr="006058A6">
        <w:rPr>
          <w:rFonts w:ascii="Times New Roman" w:hAnsi="Times New Roman" w:cs="Times New Roman"/>
          <w:sz w:val="24"/>
          <w:vertAlign w:val="superscript"/>
        </w:rPr>
        <w:t>[20]</w:t>
      </w:r>
      <w:r w:rsidRPr="006058A6">
        <w:rPr>
          <w:rStyle w:val="Strong"/>
          <w:rFonts w:ascii="Times New Roman" w:eastAsia="SimSun" w:hAnsi="Times New Roman" w:cs="Times New Roman"/>
          <w:b w:val="0"/>
          <w:sz w:val="24"/>
        </w:rPr>
        <w:t>.</w:t>
      </w:r>
    </w:p>
    <w:p w14:paraId="1AE4D48D" w14:textId="77777777" w:rsidR="00BA285F" w:rsidRPr="006058A6" w:rsidRDefault="00BA285F" w:rsidP="006058A6">
      <w:pPr>
        <w:rPr>
          <w:rStyle w:val="Strong"/>
          <w:rFonts w:ascii="Times New Roman" w:eastAsia="SimSun" w:hAnsi="Times New Roman" w:cs="Times New Roman"/>
          <w:b w:val="0"/>
          <w:sz w:val="24"/>
        </w:rPr>
      </w:pPr>
    </w:p>
    <w:p w14:paraId="0D00A7B3" w14:textId="18ADF44D" w:rsidR="001E3312" w:rsidRPr="006058A6" w:rsidRDefault="00BA285F" w:rsidP="006058A6">
      <w:pPr>
        <w:rPr>
          <w:rStyle w:val="Strong"/>
          <w:rFonts w:ascii="Times New Roman" w:eastAsia="SimSun" w:hAnsi="Times New Roman" w:cs="Times New Roman"/>
          <w:bCs/>
          <w:sz w:val="24"/>
        </w:rPr>
      </w:pPr>
      <w:r>
        <w:rPr>
          <w:rStyle w:val="Strong"/>
          <w:rFonts w:ascii="Times New Roman" w:eastAsia="SimSun" w:hAnsi="Times New Roman" w:cs="Times New Roman"/>
          <w:bCs/>
          <w:sz w:val="24"/>
        </w:rPr>
        <w:t xml:space="preserve">5. </w:t>
      </w:r>
      <w:r w:rsidR="00000000" w:rsidRPr="006058A6">
        <w:rPr>
          <w:rStyle w:val="Strong"/>
          <w:rFonts w:ascii="Times New Roman" w:eastAsia="SimSun" w:hAnsi="Times New Roman" w:cs="Times New Roman"/>
          <w:bCs/>
          <w:sz w:val="24"/>
        </w:rPr>
        <w:t>Conclusion</w:t>
      </w:r>
    </w:p>
    <w:p w14:paraId="52424B57" w14:textId="797DF5FD" w:rsidR="001E3312" w:rsidRDefault="00000000" w:rsidP="006058A6">
      <w:pPr>
        <w:rPr>
          <w:rStyle w:val="Strong"/>
          <w:rFonts w:ascii="Times New Roman" w:eastAsia="SimSun" w:hAnsi="Times New Roman" w:cs="Times New Roman"/>
          <w:b w:val="0"/>
          <w:sz w:val="24"/>
        </w:rPr>
      </w:pPr>
      <w:r w:rsidRPr="006058A6">
        <w:rPr>
          <w:rStyle w:val="Strong"/>
          <w:rFonts w:ascii="Times New Roman" w:eastAsia="SimSun" w:hAnsi="Times New Roman" w:cs="Times New Roman"/>
          <w:b w:val="0"/>
          <w:sz w:val="24"/>
        </w:rPr>
        <w:t>Blended teaching is a new way to reform the teaching of English in cross-cultural classrooms. It is to extend the scope of teaching time and space, to provide conditions for the systematic construction of cross-cultural knowledge, to conduct practical training in communicative competence, and to carry out scientific assessment of learning outcomes. The problems with current teaching are that resources are scattered, the forms of interaction are monotonous, and there is no evaluation system</w:t>
      </w:r>
      <w:r w:rsidR="006058A6">
        <w:rPr>
          <w:rStyle w:val="Strong"/>
          <w:rFonts w:ascii="Times New Roman" w:eastAsia="SimSun" w:hAnsi="Times New Roman" w:cs="Times New Roman"/>
          <w:b w:val="0"/>
          <w:sz w:val="24"/>
        </w:rPr>
        <w:t>;</w:t>
      </w:r>
      <w:r w:rsidRPr="006058A6">
        <w:rPr>
          <w:rStyle w:val="Strong"/>
          <w:rFonts w:ascii="Times New Roman" w:eastAsia="SimSun" w:hAnsi="Times New Roman" w:cs="Times New Roman"/>
          <w:b w:val="0"/>
          <w:sz w:val="24"/>
        </w:rPr>
        <w:t xml:space="preserve"> teachers should work together to unify the content, create scenarios, and enhance assessments. Only through the true integration of online and offline resources, the transformation of classroom interaction into genuine cross-cultural communicative practice, and the embedding of the evaluation mechanism in the whole teaching process can the educational value of blended teaching be fully realized in English cross-cultural classrooms, and students</w:t>
      </w:r>
      <w:r w:rsidR="006058A6">
        <w:rPr>
          <w:rStyle w:val="Strong"/>
          <w:rFonts w:ascii="Times New Roman" w:eastAsia="SimSun" w:hAnsi="Times New Roman" w:cs="Times New Roman"/>
          <w:b w:val="0"/>
          <w:sz w:val="24"/>
        </w:rPr>
        <w:t>’</w:t>
      </w:r>
      <w:r w:rsidRPr="006058A6">
        <w:rPr>
          <w:rStyle w:val="Strong"/>
          <w:rFonts w:ascii="Times New Roman" w:eastAsia="SimSun" w:hAnsi="Times New Roman" w:cs="Times New Roman"/>
          <w:b w:val="0"/>
          <w:sz w:val="24"/>
        </w:rPr>
        <w:t xml:space="preserve"> cross-cultural communicative literacy will achieve solid development.</w:t>
      </w:r>
    </w:p>
    <w:p w14:paraId="2F68CE7A" w14:textId="77777777" w:rsidR="003B57E3" w:rsidRDefault="003B57E3" w:rsidP="006058A6">
      <w:pPr>
        <w:rPr>
          <w:rStyle w:val="Strong"/>
          <w:rFonts w:ascii="Times New Roman" w:eastAsia="SimSun" w:hAnsi="Times New Roman" w:cs="Times New Roman"/>
          <w:b w:val="0"/>
          <w:sz w:val="24"/>
        </w:rPr>
      </w:pPr>
    </w:p>
    <w:p w14:paraId="4CB4D51B" w14:textId="77777777" w:rsidR="003B57E3" w:rsidRPr="003B57E3" w:rsidRDefault="003B57E3" w:rsidP="003B57E3">
      <w:pPr>
        <w:rPr>
          <w:rStyle w:val="Strong"/>
          <w:rFonts w:ascii="Times New Roman" w:eastAsia="SimSun" w:hAnsi="Times New Roman" w:cs="Times New Roman"/>
          <w:bCs/>
          <w:sz w:val="24"/>
        </w:rPr>
      </w:pPr>
      <w:r w:rsidRPr="003B57E3">
        <w:rPr>
          <w:rStyle w:val="Strong"/>
          <w:rFonts w:ascii="Times New Roman" w:eastAsia="SimSun" w:hAnsi="Times New Roman" w:cs="Times New Roman"/>
          <w:bCs/>
          <w:sz w:val="24"/>
        </w:rPr>
        <w:t>Disclosure statement</w:t>
      </w:r>
    </w:p>
    <w:p w14:paraId="3EF9AAED" w14:textId="50604094" w:rsidR="003B57E3" w:rsidRDefault="003B57E3" w:rsidP="003B57E3">
      <w:pPr>
        <w:rPr>
          <w:rStyle w:val="Strong"/>
          <w:rFonts w:ascii="Times New Roman" w:eastAsia="SimSun" w:hAnsi="Times New Roman" w:cs="Times New Roman"/>
          <w:b w:val="0"/>
          <w:sz w:val="24"/>
        </w:rPr>
      </w:pPr>
      <w:r w:rsidRPr="003B57E3">
        <w:rPr>
          <w:rStyle w:val="Strong"/>
          <w:rFonts w:ascii="Times New Roman" w:eastAsia="SimSun" w:hAnsi="Times New Roman" w:cs="Times New Roman"/>
          <w:b w:val="0"/>
          <w:sz w:val="24"/>
        </w:rPr>
        <w:t>The author declares no conflict of interest.</w:t>
      </w:r>
    </w:p>
    <w:p w14:paraId="5D10AE1F" w14:textId="77777777" w:rsidR="003B57E3" w:rsidRPr="006058A6" w:rsidRDefault="003B57E3" w:rsidP="006058A6">
      <w:pPr>
        <w:rPr>
          <w:rFonts w:ascii="Times New Roman" w:hAnsi="Times New Roman" w:cs="Times New Roman"/>
          <w:sz w:val="24"/>
        </w:rPr>
      </w:pPr>
    </w:p>
    <w:p w14:paraId="355965FA" w14:textId="77777777" w:rsidR="001E3312" w:rsidRPr="006058A6" w:rsidRDefault="00000000" w:rsidP="006058A6">
      <w:pPr>
        <w:rPr>
          <w:rFonts w:ascii="Times New Roman" w:hAnsi="Times New Roman" w:cs="Times New Roman"/>
          <w:sz w:val="24"/>
        </w:rPr>
      </w:pPr>
      <w:r w:rsidRPr="006058A6">
        <w:rPr>
          <w:rStyle w:val="Strong"/>
          <w:rFonts w:ascii="Times New Roman" w:eastAsia="SimSun" w:hAnsi="Times New Roman" w:cs="Times New Roman"/>
          <w:bCs/>
          <w:sz w:val="24"/>
        </w:rPr>
        <w:t>References</w:t>
      </w:r>
    </w:p>
    <w:p w14:paraId="11BBA6CA" w14:textId="57525D62" w:rsidR="003B57E3" w:rsidRPr="003B57E3" w:rsidRDefault="003B57E3" w:rsidP="003B57E3">
      <w:pPr>
        <w:rPr>
          <w:rFonts w:ascii="Times New Roman" w:hAnsi="Times New Roman" w:cs="Times New Roman"/>
          <w:sz w:val="24"/>
        </w:rPr>
      </w:pPr>
      <w:r w:rsidRPr="003B57E3">
        <w:rPr>
          <w:rFonts w:ascii="Times New Roman" w:hAnsi="Times New Roman" w:cs="Times New Roman"/>
          <w:sz w:val="24"/>
        </w:rPr>
        <w:t>[1] Huang M</w:t>
      </w:r>
      <w:r w:rsidR="00385931">
        <w:rPr>
          <w:rFonts w:ascii="Times New Roman" w:hAnsi="Times New Roman" w:cs="Times New Roman"/>
          <w:sz w:val="24"/>
        </w:rPr>
        <w:t>R, 2026,</w:t>
      </w:r>
      <w:r w:rsidRPr="003B57E3">
        <w:rPr>
          <w:rFonts w:ascii="Times New Roman" w:hAnsi="Times New Roman" w:cs="Times New Roman"/>
          <w:sz w:val="24"/>
        </w:rPr>
        <w:t xml:space="preserve"> A Practical Study on Integrating Excellent Traditional Chinese Culture into High School English Teaching. Middle School Curriculum Counseling, 2026(21): 87</w:t>
      </w:r>
      <w:r w:rsidR="00385931">
        <w:rPr>
          <w:rFonts w:ascii="Times New Roman" w:hAnsi="Times New Roman" w:cs="Times New Roman"/>
          <w:sz w:val="24"/>
        </w:rPr>
        <w:t>–</w:t>
      </w:r>
      <w:r w:rsidRPr="003B57E3">
        <w:rPr>
          <w:rFonts w:ascii="Times New Roman" w:hAnsi="Times New Roman" w:cs="Times New Roman"/>
          <w:sz w:val="24"/>
        </w:rPr>
        <w:t>89.</w:t>
      </w:r>
    </w:p>
    <w:p w14:paraId="66FA4D86" w14:textId="00CE55BB" w:rsidR="003B57E3" w:rsidRPr="003B57E3" w:rsidRDefault="003B57E3" w:rsidP="003B57E3">
      <w:pPr>
        <w:rPr>
          <w:rFonts w:ascii="Times New Roman" w:hAnsi="Times New Roman" w:cs="Times New Roman"/>
          <w:sz w:val="24"/>
        </w:rPr>
      </w:pPr>
      <w:r w:rsidRPr="003B57E3">
        <w:rPr>
          <w:rFonts w:ascii="Times New Roman" w:hAnsi="Times New Roman" w:cs="Times New Roman"/>
          <w:sz w:val="24"/>
        </w:rPr>
        <w:t>[2] Ji X</w:t>
      </w:r>
      <w:r w:rsidR="002A47BF">
        <w:rPr>
          <w:rFonts w:ascii="Times New Roman" w:hAnsi="Times New Roman" w:cs="Times New Roman"/>
          <w:sz w:val="24"/>
        </w:rPr>
        <w:t>X, 2026,</w:t>
      </w:r>
      <w:r w:rsidRPr="003B57E3">
        <w:rPr>
          <w:rFonts w:ascii="Times New Roman" w:hAnsi="Times New Roman" w:cs="Times New Roman"/>
          <w:sz w:val="24"/>
        </w:rPr>
        <w:t xml:space="preserve"> A Study on the Cultivation of Cultural Awareness through Terminology Standardization in High School English Teaching from a Cross-Cultural Perspective. China Terminology, 28(4): 148</w:t>
      </w:r>
      <w:r w:rsidR="002A47BF">
        <w:rPr>
          <w:rFonts w:ascii="Times New Roman" w:hAnsi="Times New Roman" w:cs="Times New Roman"/>
          <w:sz w:val="24"/>
        </w:rPr>
        <w:t>–</w:t>
      </w:r>
      <w:r w:rsidRPr="003B57E3">
        <w:rPr>
          <w:rFonts w:ascii="Times New Roman" w:hAnsi="Times New Roman" w:cs="Times New Roman"/>
          <w:sz w:val="24"/>
        </w:rPr>
        <w:t>150.</w:t>
      </w:r>
    </w:p>
    <w:p w14:paraId="2B7D0C16" w14:textId="2E674ABB" w:rsidR="003B57E3" w:rsidRPr="003B57E3" w:rsidRDefault="003B57E3" w:rsidP="003B57E3">
      <w:pPr>
        <w:rPr>
          <w:rFonts w:ascii="Times New Roman" w:hAnsi="Times New Roman" w:cs="Times New Roman"/>
          <w:sz w:val="24"/>
        </w:rPr>
      </w:pPr>
      <w:r w:rsidRPr="003B57E3">
        <w:rPr>
          <w:rFonts w:ascii="Times New Roman" w:hAnsi="Times New Roman" w:cs="Times New Roman"/>
          <w:sz w:val="24"/>
        </w:rPr>
        <w:t>[3] Zhang Y, Ding M</w:t>
      </w:r>
      <w:r w:rsidR="002A47BF">
        <w:rPr>
          <w:rFonts w:ascii="Times New Roman" w:hAnsi="Times New Roman" w:cs="Times New Roman"/>
          <w:sz w:val="24"/>
        </w:rPr>
        <w:t>R</w:t>
      </w:r>
      <w:r w:rsidRPr="003B57E3">
        <w:rPr>
          <w:rFonts w:ascii="Times New Roman" w:hAnsi="Times New Roman" w:cs="Times New Roman"/>
          <w:sz w:val="24"/>
        </w:rPr>
        <w:t>, Xian D</w:t>
      </w:r>
      <w:r w:rsidR="002A47BF">
        <w:rPr>
          <w:rFonts w:ascii="Times New Roman" w:hAnsi="Times New Roman" w:cs="Times New Roman"/>
          <w:sz w:val="24"/>
        </w:rPr>
        <w:t>, 2026,</w:t>
      </w:r>
      <w:r w:rsidRPr="003B57E3">
        <w:rPr>
          <w:rFonts w:ascii="Times New Roman" w:hAnsi="Times New Roman" w:cs="Times New Roman"/>
          <w:sz w:val="24"/>
        </w:rPr>
        <w:t xml:space="preserve"> Innovative Research on a Knowledge-Graph-Based Blended Teaching Model for Academic English. Shaanxi Education (Higher Education), 2026(7): 52</w:t>
      </w:r>
      <w:r w:rsidR="002A47BF">
        <w:rPr>
          <w:rFonts w:ascii="Times New Roman" w:hAnsi="Times New Roman" w:cs="Times New Roman"/>
          <w:sz w:val="24"/>
        </w:rPr>
        <w:t>–</w:t>
      </w:r>
      <w:r w:rsidRPr="003B57E3">
        <w:rPr>
          <w:rFonts w:ascii="Times New Roman" w:hAnsi="Times New Roman" w:cs="Times New Roman"/>
          <w:sz w:val="24"/>
        </w:rPr>
        <w:t>54.</w:t>
      </w:r>
    </w:p>
    <w:p w14:paraId="77456BE0" w14:textId="66A9B00B" w:rsidR="003B57E3" w:rsidRPr="003B57E3" w:rsidRDefault="003B57E3" w:rsidP="003B57E3">
      <w:pPr>
        <w:rPr>
          <w:rFonts w:ascii="Times New Roman" w:hAnsi="Times New Roman" w:cs="Times New Roman"/>
          <w:sz w:val="24"/>
        </w:rPr>
      </w:pPr>
      <w:r w:rsidRPr="003B57E3">
        <w:rPr>
          <w:rFonts w:ascii="Times New Roman" w:hAnsi="Times New Roman" w:cs="Times New Roman"/>
          <w:sz w:val="24"/>
        </w:rPr>
        <w:t>[4] Tian Y</w:t>
      </w:r>
      <w:r w:rsidR="002A47BF">
        <w:rPr>
          <w:rFonts w:ascii="Times New Roman" w:hAnsi="Times New Roman" w:cs="Times New Roman"/>
          <w:sz w:val="24"/>
        </w:rPr>
        <w:t>Y, 2026,</w:t>
      </w:r>
      <w:r w:rsidRPr="003B57E3">
        <w:rPr>
          <w:rFonts w:ascii="Times New Roman" w:hAnsi="Times New Roman" w:cs="Times New Roman"/>
          <w:sz w:val="24"/>
        </w:rPr>
        <w:t xml:space="preserve"> A Study on Innovative Pathways for Digital-Intelligence-Empowered Integration of Excellent Traditional Chinese Culture into College English Teaching. Journal of Hunan Industry Polytechnic, 26(3): 106</w:t>
      </w:r>
      <w:r w:rsidR="002A47BF">
        <w:rPr>
          <w:rFonts w:ascii="Times New Roman" w:hAnsi="Times New Roman" w:cs="Times New Roman"/>
          <w:sz w:val="24"/>
        </w:rPr>
        <w:t>–</w:t>
      </w:r>
      <w:r w:rsidRPr="003B57E3">
        <w:rPr>
          <w:rFonts w:ascii="Times New Roman" w:hAnsi="Times New Roman" w:cs="Times New Roman"/>
          <w:sz w:val="24"/>
        </w:rPr>
        <w:t>111.</w:t>
      </w:r>
    </w:p>
    <w:p w14:paraId="3D485FF2" w14:textId="1521DB1B" w:rsidR="003B57E3" w:rsidRPr="003B57E3" w:rsidRDefault="003B57E3" w:rsidP="003B57E3">
      <w:pPr>
        <w:rPr>
          <w:rFonts w:ascii="Times New Roman" w:hAnsi="Times New Roman" w:cs="Times New Roman"/>
          <w:sz w:val="24"/>
        </w:rPr>
      </w:pPr>
      <w:r w:rsidRPr="003B57E3">
        <w:rPr>
          <w:rFonts w:ascii="Times New Roman" w:hAnsi="Times New Roman" w:cs="Times New Roman"/>
          <w:sz w:val="24"/>
        </w:rPr>
        <w:t>[5] Hu Q</w:t>
      </w:r>
      <w:r w:rsidR="002A47BF">
        <w:rPr>
          <w:rFonts w:ascii="Times New Roman" w:hAnsi="Times New Roman" w:cs="Times New Roman"/>
          <w:sz w:val="24"/>
        </w:rPr>
        <w:t>F, 2026,</w:t>
      </w:r>
      <w:r w:rsidRPr="003B57E3">
        <w:rPr>
          <w:rFonts w:ascii="Times New Roman" w:hAnsi="Times New Roman" w:cs="Times New Roman"/>
          <w:sz w:val="24"/>
        </w:rPr>
        <w:t xml:space="preserve"> Exploring Multidimensional Pathways and Strategies for Cultivating Cross-Cultural Communicative Competence in English Education. Journal of Jiamusi Vocational Institute, 42(6): 43</w:t>
      </w:r>
      <w:r w:rsidR="002A47BF">
        <w:rPr>
          <w:rFonts w:ascii="Times New Roman" w:hAnsi="Times New Roman" w:cs="Times New Roman"/>
          <w:sz w:val="24"/>
        </w:rPr>
        <w:t>–</w:t>
      </w:r>
      <w:r w:rsidRPr="003B57E3">
        <w:rPr>
          <w:rFonts w:ascii="Times New Roman" w:hAnsi="Times New Roman" w:cs="Times New Roman"/>
          <w:sz w:val="24"/>
        </w:rPr>
        <w:t>45.</w:t>
      </w:r>
    </w:p>
    <w:p w14:paraId="1C958C3A" w14:textId="61598AB1" w:rsidR="003B57E3" w:rsidRPr="003B57E3" w:rsidRDefault="003B57E3" w:rsidP="003B57E3">
      <w:pPr>
        <w:rPr>
          <w:rFonts w:ascii="Times New Roman" w:hAnsi="Times New Roman" w:cs="Times New Roman"/>
          <w:sz w:val="24"/>
        </w:rPr>
      </w:pPr>
      <w:r w:rsidRPr="003B57E3">
        <w:rPr>
          <w:rFonts w:ascii="Times New Roman" w:hAnsi="Times New Roman" w:cs="Times New Roman"/>
          <w:sz w:val="24"/>
        </w:rPr>
        <w:t>[6] Mao Y</w:t>
      </w:r>
      <w:r w:rsidR="002A47BF">
        <w:rPr>
          <w:rFonts w:ascii="Times New Roman" w:hAnsi="Times New Roman" w:cs="Times New Roman"/>
          <w:sz w:val="24"/>
        </w:rPr>
        <w:t>, 2026,</w:t>
      </w:r>
      <w:r w:rsidRPr="003B57E3">
        <w:rPr>
          <w:rFonts w:ascii="Times New Roman" w:hAnsi="Times New Roman" w:cs="Times New Roman"/>
          <w:sz w:val="24"/>
        </w:rPr>
        <w:t xml:space="preserve"> A Study on Blended Teaching Strategies for College English Translation Courses in the Internet Context. Journal of Jiamusi Vocational Institute, 42(6): 149</w:t>
      </w:r>
      <w:r w:rsidR="002A47BF">
        <w:rPr>
          <w:rFonts w:ascii="Times New Roman" w:hAnsi="Times New Roman" w:cs="Times New Roman"/>
          <w:sz w:val="24"/>
        </w:rPr>
        <w:t>–</w:t>
      </w:r>
      <w:r w:rsidRPr="003B57E3">
        <w:rPr>
          <w:rFonts w:ascii="Times New Roman" w:hAnsi="Times New Roman" w:cs="Times New Roman"/>
          <w:sz w:val="24"/>
        </w:rPr>
        <w:t>151.</w:t>
      </w:r>
    </w:p>
    <w:p w14:paraId="30314139" w14:textId="50DB811B" w:rsidR="003B57E3" w:rsidRPr="003B57E3" w:rsidRDefault="003B57E3" w:rsidP="003B57E3">
      <w:pPr>
        <w:rPr>
          <w:rFonts w:ascii="Times New Roman" w:hAnsi="Times New Roman" w:cs="Times New Roman"/>
          <w:sz w:val="24"/>
        </w:rPr>
      </w:pPr>
      <w:r w:rsidRPr="003B57E3">
        <w:rPr>
          <w:rFonts w:ascii="Times New Roman" w:hAnsi="Times New Roman" w:cs="Times New Roman"/>
          <w:sz w:val="24"/>
        </w:rPr>
        <w:t>[7] Feng L</w:t>
      </w:r>
      <w:r w:rsidR="00312AC9">
        <w:rPr>
          <w:rFonts w:ascii="Times New Roman" w:hAnsi="Times New Roman" w:cs="Times New Roman"/>
          <w:sz w:val="24"/>
        </w:rPr>
        <w:t>N, 2026,</w:t>
      </w:r>
      <w:r w:rsidRPr="003B57E3">
        <w:rPr>
          <w:rFonts w:ascii="Times New Roman" w:hAnsi="Times New Roman" w:cs="Times New Roman"/>
          <w:sz w:val="24"/>
        </w:rPr>
        <w:t xml:space="preserve"> Reflections and Practice on Integrating “Great Wisdom Education” </w:t>
      </w:r>
      <w:r w:rsidRPr="003B57E3">
        <w:rPr>
          <w:rFonts w:ascii="Times New Roman" w:hAnsi="Times New Roman" w:cs="Times New Roman"/>
          <w:sz w:val="24"/>
        </w:rPr>
        <w:lastRenderedPageBreak/>
        <w:t>into Ideological and Political Education in College English Courses under the Blended Teaching Model. Popular Literature and Art, 2026(12): 153</w:t>
      </w:r>
      <w:r w:rsidR="00312AC9">
        <w:rPr>
          <w:rFonts w:ascii="Times New Roman" w:hAnsi="Times New Roman" w:cs="Times New Roman"/>
          <w:sz w:val="24"/>
        </w:rPr>
        <w:t>–</w:t>
      </w:r>
      <w:r w:rsidRPr="003B57E3">
        <w:rPr>
          <w:rFonts w:ascii="Times New Roman" w:hAnsi="Times New Roman" w:cs="Times New Roman"/>
          <w:sz w:val="24"/>
        </w:rPr>
        <w:t>157.</w:t>
      </w:r>
    </w:p>
    <w:p w14:paraId="6C9FEB5D" w14:textId="2A54E2B5" w:rsidR="003B57E3" w:rsidRPr="003B57E3" w:rsidRDefault="003B57E3" w:rsidP="003B57E3">
      <w:pPr>
        <w:rPr>
          <w:rFonts w:ascii="Times New Roman" w:hAnsi="Times New Roman" w:cs="Times New Roman"/>
          <w:sz w:val="24"/>
        </w:rPr>
      </w:pPr>
      <w:r w:rsidRPr="003B57E3">
        <w:rPr>
          <w:rFonts w:ascii="Times New Roman" w:hAnsi="Times New Roman" w:cs="Times New Roman"/>
          <w:sz w:val="24"/>
        </w:rPr>
        <w:t>[8] Zhou Q</w:t>
      </w:r>
      <w:r w:rsidR="00312AC9">
        <w:rPr>
          <w:rFonts w:ascii="Times New Roman" w:hAnsi="Times New Roman" w:cs="Times New Roman"/>
          <w:sz w:val="24"/>
        </w:rPr>
        <w:t>, 2026,</w:t>
      </w:r>
      <w:r w:rsidRPr="003B57E3">
        <w:rPr>
          <w:rFonts w:ascii="Times New Roman" w:hAnsi="Times New Roman" w:cs="Times New Roman"/>
          <w:sz w:val="24"/>
        </w:rPr>
        <w:t xml:space="preserve"> The Application of Blended Teaching Models in Adult English Teaching. Journal of Liaoning Open University (Social Sciences Edition), 2026(2): 32</w:t>
      </w:r>
      <w:r w:rsidR="00F54D5D">
        <w:rPr>
          <w:rFonts w:ascii="Times New Roman" w:hAnsi="Times New Roman" w:cs="Times New Roman"/>
          <w:sz w:val="24"/>
        </w:rPr>
        <w:t>–</w:t>
      </w:r>
      <w:r w:rsidRPr="003B57E3">
        <w:rPr>
          <w:rFonts w:ascii="Times New Roman" w:hAnsi="Times New Roman" w:cs="Times New Roman"/>
          <w:sz w:val="24"/>
        </w:rPr>
        <w:t>35.</w:t>
      </w:r>
    </w:p>
    <w:p w14:paraId="4E154FD0" w14:textId="6C89CC6A" w:rsidR="003B57E3" w:rsidRPr="003B57E3" w:rsidRDefault="003B57E3" w:rsidP="003B57E3">
      <w:pPr>
        <w:rPr>
          <w:rFonts w:ascii="Times New Roman" w:hAnsi="Times New Roman" w:cs="Times New Roman"/>
          <w:sz w:val="24"/>
        </w:rPr>
      </w:pPr>
      <w:r w:rsidRPr="003B57E3">
        <w:rPr>
          <w:rFonts w:ascii="Times New Roman" w:hAnsi="Times New Roman" w:cs="Times New Roman"/>
          <w:sz w:val="24"/>
        </w:rPr>
        <w:t>[9] Chen H</w:t>
      </w:r>
      <w:r w:rsidR="00F54D5D">
        <w:rPr>
          <w:rFonts w:ascii="Times New Roman" w:hAnsi="Times New Roman" w:cs="Times New Roman"/>
          <w:sz w:val="24"/>
        </w:rPr>
        <w:t>, 2026,</w:t>
      </w:r>
      <w:r w:rsidRPr="003B57E3">
        <w:rPr>
          <w:rFonts w:ascii="Times New Roman" w:hAnsi="Times New Roman" w:cs="Times New Roman"/>
          <w:sz w:val="24"/>
        </w:rPr>
        <w:t xml:space="preserve"> A Study on the Blended Teaching Model for Ideological and Political Education in Higher Vocational English Courses—A Case Study of Yangzhou Polytechnic Institute. Journal of Jiaozuo Teachers College, 42(2): 57</w:t>
      </w:r>
      <w:r w:rsidR="00F54D5D">
        <w:rPr>
          <w:rFonts w:ascii="Times New Roman" w:hAnsi="Times New Roman" w:cs="Times New Roman"/>
          <w:sz w:val="24"/>
        </w:rPr>
        <w:t>–</w:t>
      </w:r>
      <w:r w:rsidRPr="003B57E3">
        <w:rPr>
          <w:rFonts w:ascii="Times New Roman" w:hAnsi="Times New Roman" w:cs="Times New Roman"/>
          <w:sz w:val="24"/>
        </w:rPr>
        <w:t>61.</w:t>
      </w:r>
    </w:p>
    <w:p w14:paraId="22A3B050" w14:textId="321C6E3B" w:rsidR="003B57E3" w:rsidRPr="003B57E3" w:rsidRDefault="003B57E3" w:rsidP="003B57E3">
      <w:pPr>
        <w:rPr>
          <w:rFonts w:ascii="Times New Roman" w:hAnsi="Times New Roman" w:cs="Times New Roman"/>
          <w:sz w:val="24"/>
        </w:rPr>
      </w:pPr>
      <w:r w:rsidRPr="003B57E3">
        <w:rPr>
          <w:rFonts w:ascii="Times New Roman" w:hAnsi="Times New Roman" w:cs="Times New Roman"/>
          <w:sz w:val="24"/>
        </w:rPr>
        <w:t>[10] Jiang Y</w:t>
      </w:r>
      <w:r w:rsidR="00F54D5D">
        <w:rPr>
          <w:rFonts w:ascii="Times New Roman" w:hAnsi="Times New Roman" w:cs="Times New Roman"/>
          <w:sz w:val="24"/>
        </w:rPr>
        <w:t>L, 2026,</w:t>
      </w:r>
      <w:r w:rsidRPr="003B57E3">
        <w:rPr>
          <w:rFonts w:ascii="Times New Roman" w:hAnsi="Times New Roman" w:cs="Times New Roman"/>
          <w:sz w:val="24"/>
        </w:rPr>
        <w:t xml:space="preserve"> Practice in Junior High School English Teaching Aimed at Cultivating Students’ Ability to Spread Chinese Culture in English. Teaching Monthly · Secondary School Edition (Foreign Language Teaching), 2026(6): 14</w:t>
      </w:r>
      <w:r w:rsidR="00F54D5D">
        <w:rPr>
          <w:rFonts w:ascii="Times New Roman" w:hAnsi="Times New Roman" w:cs="Times New Roman"/>
          <w:sz w:val="24"/>
        </w:rPr>
        <w:t>–</w:t>
      </w:r>
      <w:r w:rsidRPr="003B57E3">
        <w:rPr>
          <w:rFonts w:ascii="Times New Roman" w:hAnsi="Times New Roman" w:cs="Times New Roman"/>
          <w:sz w:val="24"/>
        </w:rPr>
        <w:t>20.</w:t>
      </w:r>
    </w:p>
    <w:p w14:paraId="7CAFA70E" w14:textId="64A1224B" w:rsidR="003B57E3" w:rsidRPr="003B57E3" w:rsidRDefault="003B57E3" w:rsidP="003B57E3">
      <w:pPr>
        <w:rPr>
          <w:rFonts w:ascii="Times New Roman" w:hAnsi="Times New Roman" w:cs="Times New Roman"/>
          <w:sz w:val="24"/>
        </w:rPr>
      </w:pPr>
      <w:r w:rsidRPr="003B57E3">
        <w:rPr>
          <w:rFonts w:ascii="Times New Roman" w:hAnsi="Times New Roman" w:cs="Times New Roman"/>
          <w:sz w:val="24"/>
        </w:rPr>
        <w:t>[11] Li S</w:t>
      </w:r>
      <w:r w:rsidR="00F54D5D">
        <w:rPr>
          <w:rFonts w:ascii="Times New Roman" w:hAnsi="Times New Roman" w:cs="Times New Roman"/>
          <w:sz w:val="24"/>
        </w:rPr>
        <w:t>S,</w:t>
      </w:r>
      <w:r w:rsidRPr="003B57E3">
        <w:rPr>
          <w:rFonts w:ascii="Times New Roman" w:hAnsi="Times New Roman" w:cs="Times New Roman"/>
          <w:sz w:val="24"/>
        </w:rPr>
        <w:t xml:space="preserve"> Ruan X</w:t>
      </w:r>
      <w:r w:rsidR="00F54D5D">
        <w:rPr>
          <w:rFonts w:ascii="Times New Roman" w:hAnsi="Times New Roman" w:cs="Times New Roman"/>
          <w:sz w:val="24"/>
        </w:rPr>
        <w:t>Q, 2026,</w:t>
      </w:r>
      <w:r w:rsidRPr="003B57E3">
        <w:rPr>
          <w:rFonts w:ascii="Times New Roman" w:hAnsi="Times New Roman" w:cs="Times New Roman"/>
          <w:sz w:val="24"/>
        </w:rPr>
        <w:t xml:space="preserve"> Construction and Practical Exploration of an AI-Empowered Blended Teaching Model for the Computer English Course. China Strategic Emerging Industry, 2026(18): 151</w:t>
      </w:r>
      <w:r w:rsidR="00F54D5D">
        <w:rPr>
          <w:rFonts w:ascii="Times New Roman" w:hAnsi="Times New Roman" w:cs="Times New Roman"/>
          <w:sz w:val="24"/>
        </w:rPr>
        <w:t>–</w:t>
      </w:r>
      <w:r w:rsidRPr="003B57E3">
        <w:rPr>
          <w:rFonts w:ascii="Times New Roman" w:hAnsi="Times New Roman" w:cs="Times New Roman"/>
          <w:sz w:val="24"/>
        </w:rPr>
        <w:t>153.</w:t>
      </w:r>
    </w:p>
    <w:p w14:paraId="79A8B48D" w14:textId="5282221F" w:rsidR="003B57E3" w:rsidRPr="003B57E3" w:rsidRDefault="003B57E3" w:rsidP="003B57E3">
      <w:pPr>
        <w:rPr>
          <w:rFonts w:ascii="Times New Roman" w:hAnsi="Times New Roman" w:cs="Times New Roman"/>
          <w:sz w:val="24"/>
        </w:rPr>
      </w:pPr>
      <w:r w:rsidRPr="003B57E3">
        <w:rPr>
          <w:rFonts w:ascii="Times New Roman" w:hAnsi="Times New Roman" w:cs="Times New Roman"/>
          <w:sz w:val="24"/>
        </w:rPr>
        <w:t>[12] Ni H</w:t>
      </w:r>
      <w:r w:rsidR="00F54D5D">
        <w:rPr>
          <w:rFonts w:ascii="Times New Roman" w:hAnsi="Times New Roman" w:cs="Times New Roman"/>
          <w:sz w:val="24"/>
        </w:rPr>
        <w:t>Y</w:t>
      </w:r>
      <w:r w:rsidRPr="003B57E3">
        <w:rPr>
          <w:rFonts w:ascii="Times New Roman" w:hAnsi="Times New Roman" w:cs="Times New Roman"/>
          <w:sz w:val="24"/>
        </w:rPr>
        <w:t>, Li J, Duan X</w:t>
      </w:r>
      <w:r w:rsidR="00F54D5D">
        <w:rPr>
          <w:rFonts w:ascii="Times New Roman" w:hAnsi="Times New Roman" w:cs="Times New Roman"/>
          <w:sz w:val="24"/>
        </w:rPr>
        <w:t>K, 2026,</w:t>
      </w:r>
      <w:r w:rsidRPr="003B57E3">
        <w:rPr>
          <w:rFonts w:ascii="Times New Roman" w:hAnsi="Times New Roman" w:cs="Times New Roman"/>
          <w:sz w:val="24"/>
        </w:rPr>
        <w:t xml:space="preserve"> A Study on the Impact of Vocational Undergraduate Students’ English Learning Engagement on Blended Teaching. Journal of Higher Education, 12(17): 97</w:t>
      </w:r>
      <w:r w:rsidR="00F54D5D">
        <w:rPr>
          <w:rFonts w:ascii="Times New Roman" w:hAnsi="Times New Roman" w:cs="Times New Roman"/>
          <w:sz w:val="24"/>
        </w:rPr>
        <w:t>–</w:t>
      </w:r>
      <w:r w:rsidRPr="003B57E3">
        <w:rPr>
          <w:rFonts w:ascii="Times New Roman" w:hAnsi="Times New Roman" w:cs="Times New Roman"/>
          <w:sz w:val="24"/>
        </w:rPr>
        <w:t>101.</w:t>
      </w:r>
    </w:p>
    <w:p w14:paraId="582377C9" w14:textId="5DE26500" w:rsidR="003B57E3" w:rsidRPr="003B57E3" w:rsidRDefault="003B57E3" w:rsidP="003B57E3">
      <w:pPr>
        <w:rPr>
          <w:rFonts w:ascii="Times New Roman" w:hAnsi="Times New Roman" w:cs="Times New Roman"/>
          <w:sz w:val="24"/>
        </w:rPr>
      </w:pPr>
      <w:r w:rsidRPr="003B57E3">
        <w:rPr>
          <w:rFonts w:ascii="Times New Roman" w:hAnsi="Times New Roman" w:cs="Times New Roman"/>
          <w:sz w:val="24"/>
        </w:rPr>
        <w:t>[13] Chen R</w:t>
      </w:r>
      <w:r w:rsidR="00F54D5D">
        <w:rPr>
          <w:rFonts w:ascii="Times New Roman" w:hAnsi="Times New Roman" w:cs="Times New Roman"/>
          <w:sz w:val="24"/>
        </w:rPr>
        <w:t>B</w:t>
      </w:r>
      <w:r w:rsidRPr="003B57E3">
        <w:rPr>
          <w:rFonts w:ascii="Times New Roman" w:hAnsi="Times New Roman" w:cs="Times New Roman"/>
          <w:sz w:val="24"/>
        </w:rPr>
        <w:t>, Li Y</w:t>
      </w:r>
      <w:r w:rsidR="00F54D5D">
        <w:rPr>
          <w:rFonts w:ascii="Times New Roman" w:hAnsi="Times New Roman" w:cs="Times New Roman"/>
          <w:sz w:val="24"/>
        </w:rPr>
        <w:t>X</w:t>
      </w:r>
      <w:r w:rsidRPr="003B57E3">
        <w:rPr>
          <w:rFonts w:ascii="Times New Roman" w:hAnsi="Times New Roman" w:cs="Times New Roman"/>
          <w:sz w:val="24"/>
        </w:rPr>
        <w:t>, Fan A</w:t>
      </w:r>
      <w:r w:rsidR="00F54D5D">
        <w:rPr>
          <w:rFonts w:ascii="Times New Roman" w:hAnsi="Times New Roman" w:cs="Times New Roman"/>
          <w:sz w:val="24"/>
        </w:rPr>
        <w:t>P</w:t>
      </w:r>
      <w:r w:rsidRPr="003B57E3">
        <w:rPr>
          <w:rFonts w:ascii="Times New Roman" w:hAnsi="Times New Roman" w:cs="Times New Roman"/>
          <w:sz w:val="24"/>
        </w:rPr>
        <w:t>, et al.</w:t>
      </w:r>
      <w:r w:rsidR="00F54D5D">
        <w:rPr>
          <w:rFonts w:ascii="Times New Roman" w:hAnsi="Times New Roman" w:cs="Times New Roman"/>
          <w:sz w:val="24"/>
        </w:rPr>
        <w:t>, 2026,</w:t>
      </w:r>
      <w:r w:rsidRPr="003B57E3">
        <w:rPr>
          <w:rFonts w:ascii="Times New Roman" w:hAnsi="Times New Roman" w:cs="Times New Roman"/>
          <w:sz w:val="24"/>
        </w:rPr>
        <w:t xml:space="preserve"> Exploration of a “Three-in-One” Blended Teaching Model for the Fully English-Taught Pharmacy Course. Journal of Higher Education, 12(17): 125</w:t>
      </w:r>
      <w:r w:rsidR="00F54D5D">
        <w:rPr>
          <w:rFonts w:ascii="Times New Roman" w:hAnsi="Times New Roman" w:cs="Times New Roman"/>
          <w:sz w:val="24"/>
        </w:rPr>
        <w:t>–</w:t>
      </w:r>
      <w:r w:rsidRPr="003B57E3">
        <w:rPr>
          <w:rFonts w:ascii="Times New Roman" w:hAnsi="Times New Roman" w:cs="Times New Roman"/>
          <w:sz w:val="24"/>
        </w:rPr>
        <w:t>128</w:t>
      </w:r>
      <w:r w:rsidR="00F54D5D">
        <w:rPr>
          <w:rFonts w:ascii="Times New Roman" w:hAnsi="Times New Roman" w:cs="Times New Roman"/>
          <w:sz w:val="24"/>
        </w:rPr>
        <w:t xml:space="preserve"> </w:t>
      </w:r>
      <w:r w:rsidRPr="003B57E3">
        <w:rPr>
          <w:rFonts w:ascii="Times New Roman" w:hAnsi="Times New Roman" w:cs="Times New Roman"/>
          <w:sz w:val="24"/>
        </w:rPr>
        <w:t>+</w:t>
      </w:r>
      <w:r w:rsidR="00F54D5D">
        <w:rPr>
          <w:rFonts w:ascii="Times New Roman" w:hAnsi="Times New Roman" w:cs="Times New Roman"/>
          <w:sz w:val="24"/>
        </w:rPr>
        <w:t xml:space="preserve"> </w:t>
      </w:r>
      <w:r w:rsidRPr="003B57E3">
        <w:rPr>
          <w:rFonts w:ascii="Times New Roman" w:hAnsi="Times New Roman" w:cs="Times New Roman"/>
          <w:sz w:val="24"/>
        </w:rPr>
        <w:t>132.</w:t>
      </w:r>
    </w:p>
    <w:p w14:paraId="63B74FE1" w14:textId="04C0B6AA" w:rsidR="003B57E3" w:rsidRPr="003B57E3" w:rsidRDefault="003B57E3" w:rsidP="003B57E3">
      <w:pPr>
        <w:rPr>
          <w:rFonts w:ascii="Times New Roman" w:hAnsi="Times New Roman" w:cs="Times New Roman"/>
          <w:sz w:val="24"/>
        </w:rPr>
      </w:pPr>
      <w:r w:rsidRPr="003B57E3">
        <w:rPr>
          <w:rFonts w:ascii="Times New Roman" w:hAnsi="Times New Roman" w:cs="Times New Roman"/>
          <w:sz w:val="24"/>
        </w:rPr>
        <w:t>[14] Tan J</w:t>
      </w:r>
      <w:r w:rsidR="00F54D5D">
        <w:rPr>
          <w:rFonts w:ascii="Times New Roman" w:hAnsi="Times New Roman" w:cs="Times New Roman"/>
          <w:sz w:val="24"/>
        </w:rPr>
        <w:t>W, 2026,</w:t>
      </w:r>
      <w:r w:rsidRPr="003B57E3">
        <w:rPr>
          <w:rFonts w:ascii="Times New Roman" w:hAnsi="Times New Roman" w:cs="Times New Roman"/>
          <w:sz w:val="24"/>
        </w:rPr>
        <w:t xml:space="preserve"> Teaching Strategies for Junior High School English Reading Classes Based on Cultivating Core English Subject Competencies. Campus English, 2026(24): 52</w:t>
      </w:r>
      <w:r w:rsidR="00F54D5D">
        <w:rPr>
          <w:rFonts w:ascii="Times New Roman" w:hAnsi="Times New Roman" w:cs="Times New Roman"/>
          <w:sz w:val="24"/>
        </w:rPr>
        <w:t>–</w:t>
      </w:r>
      <w:r w:rsidRPr="003B57E3">
        <w:rPr>
          <w:rFonts w:ascii="Times New Roman" w:hAnsi="Times New Roman" w:cs="Times New Roman"/>
          <w:sz w:val="24"/>
        </w:rPr>
        <w:t>54.</w:t>
      </w:r>
    </w:p>
    <w:p w14:paraId="0A80603B" w14:textId="01C29B52" w:rsidR="003B57E3" w:rsidRPr="003B57E3" w:rsidRDefault="003B57E3" w:rsidP="003B57E3">
      <w:pPr>
        <w:rPr>
          <w:rFonts w:ascii="Times New Roman" w:hAnsi="Times New Roman" w:cs="Times New Roman"/>
          <w:sz w:val="24"/>
        </w:rPr>
      </w:pPr>
      <w:r w:rsidRPr="003B57E3">
        <w:rPr>
          <w:rFonts w:ascii="Times New Roman" w:hAnsi="Times New Roman" w:cs="Times New Roman"/>
          <w:sz w:val="24"/>
        </w:rPr>
        <w:t>[15] Zhang Y</w:t>
      </w:r>
      <w:r w:rsidR="00F54D5D">
        <w:rPr>
          <w:rFonts w:ascii="Times New Roman" w:hAnsi="Times New Roman" w:cs="Times New Roman"/>
          <w:sz w:val="24"/>
        </w:rPr>
        <w:t>, 2026,</w:t>
      </w:r>
      <w:r w:rsidRPr="003B57E3">
        <w:rPr>
          <w:rFonts w:ascii="Times New Roman" w:hAnsi="Times New Roman" w:cs="Times New Roman"/>
          <w:sz w:val="24"/>
        </w:rPr>
        <w:t xml:space="preserve"> A Study on the Design of Ideological and Political Blended Teaching for College English Reading and Writing Courses Based on the Production-Oriented Approach. Language and Cultural Studies, 34(4): 108</w:t>
      </w:r>
      <w:r w:rsidR="00F54D5D">
        <w:rPr>
          <w:rFonts w:ascii="Times New Roman" w:hAnsi="Times New Roman" w:cs="Times New Roman"/>
          <w:sz w:val="24"/>
        </w:rPr>
        <w:t>–</w:t>
      </w:r>
      <w:r w:rsidRPr="003B57E3">
        <w:rPr>
          <w:rFonts w:ascii="Times New Roman" w:hAnsi="Times New Roman" w:cs="Times New Roman"/>
          <w:sz w:val="24"/>
        </w:rPr>
        <w:t>111.</w:t>
      </w:r>
    </w:p>
    <w:p w14:paraId="79F863B7" w14:textId="2C5D797F" w:rsidR="003B57E3" w:rsidRPr="003B57E3" w:rsidRDefault="003B57E3" w:rsidP="003B57E3">
      <w:pPr>
        <w:rPr>
          <w:rFonts w:ascii="Times New Roman" w:hAnsi="Times New Roman" w:cs="Times New Roman"/>
          <w:sz w:val="24"/>
        </w:rPr>
      </w:pPr>
      <w:r w:rsidRPr="003B57E3">
        <w:rPr>
          <w:rFonts w:ascii="Times New Roman" w:hAnsi="Times New Roman" w:cs="Times New Roman"/>
          <w:sz w:val="24"/>
        </w:rPr>
        <w:t>[16] Huang B</w:t>
      </w:r>
      <w:r w:rsidR="00F54D5D">
        <w:rPr>
          <w:rFonts w:ascii="Times New Roman" w:hAnsi="Times New Roman" w:cs="Times New Roman"/>
          <w:sz w:val="24"/>
        </w:rPr>
        <w:t>B, 2026,</w:t>
      </w:r>
      <w:r w:rsidRPr="003B57E3">
        <w:rPr>
          <w:rFonts w:ascii="Times New Roman" w:hAnsi="Times New Roman" w:cs="Times New Roman"/>
          <w:sz w:val="24"/>
        </w:rPr>
        <w:t xml:space="preserve"> An Analysis of Cases in Digital-Intelligence-Empowered Blended Teaching of College English—Model Construction and Empirical Effectiveness Analysis. Scientific Consult, 2026(11): 188</w:t>
      </w:r>
      <w:r w:rsidR="00F54D5D">
        <w:rPr>
          <w:rFonts w:ascii="Times New Roman" w:hAnsi="Times New Roman" w:cs="Times New Roman"/>
          <w:sz w:val="24"/>
        </w:rPr>
        <w:t>–</w:t>
      </w:r>
      <w:r w:rsidRPr="003B57E3">
        <w:rPr>
          <w:rFonts w:ascii="Times New Roman" w:hAnsi="Times New Roman" w:cs="Times New Roman"/>
          <w:sz w:val="24"/>
        </w:rPr>
        <w:t>193.</w:t>
      </w:r>
    </w:p>
    <w:p w14:paraId="49164ABB" w14:textId="5923FDDB" w:rsidR="003B57E3" w:rsidRPr="003B57E3" w:rsidRDefault="003B57E3" w:rsidP="003B57E3">
      <w:pPr>
        <w:rPr>
          <w:rFonts w:ascii="Times New Roman" w:hAnsi="Times New Roman" w:cs="Times New Roman"/>
          <w:sz w:val="24"/>
        </w:rPr>
      </w:pPr>
      <w:r w:rsidRPr="003B57E3">
        <w:rPr>
          <w:rFonts w:ascii="Times New Roman" w:hAnsi="Times New Roman" w:cs="Times New Roman"/>
          <w:sz w:val="24"/>
        </w:rPr>
        <w:t>[17] Li J</w:t>
      </w:r>
      <w:r w:rsidR="00F54D5D">
        <w:rPr>
          <w:rFonts w:ascii="Times New Roman" w:hAnsi="Times New Roman" w:cs="Times New Roman"/>
          <w:sz w:val="24"/>
        </w:rPr>
        <w:t>E, 2026,</w:t>
      </w:r>
      <w:r w:rsidRPr="003B57E3">
        <w:rPr>
          <w:rFonts w:ascii="Times New Roman" w:hAnsi="Times New Roman" w:cs="Times New Roman"/>
          <w:sz w:val="24"/>
        </w:rPr>
        <w:t xml:space="preserve"> Exploring Pathways for Blended Teaching of High School English Reading under the “Three New” Background. Way to Success, 2026(16): 133</w:t>
      </w:r>
      <w:r w:rsidR="00F54D5D">
        <w:rPr>
          <w:rFonts w:ascii="Times New Roman" w:hAnsi="Times New Roman" w:cs="Times New Roman"/>
          <w:sz w:val="24"/>
        </w:rPr>
        <w:t>–</w:t>
      </w:r>
      <w:r w:rsidRPr="003B57E3">
        <w:rPr>
          <w:rFonts w:ascii="Times New Roman" w:hAnsi="Times New Roman" w:cs="Times New Roman"/>
          <w:sz w:val="24"/>
        </w:rPr>
        <w:t>136.</w:t>
      </w:r>
    </w:p>
    <w:p w14:paraId="773DCD75" w14:textId="5037CF97" w:rsidR="003B57E3" w:rsidRPr="003B57E3" w:rsidRDefault="003B57E3" w:rsidP="003B57E3">
      <w:pPr>
        <w:rPr>
          <w:rFonts w:ascii="Times New Roman" w:hAnsi="Times New Roman" w:cs="Times New Roman"/>
          <w:sz w:val="24"/>
        </w:rPr>
      </w:pPr>
      <w:r w:rsidRPr="003B57E3">
        <w:rPr>
          <w:rFonts w:ascii="Times New Roman" w:hAnsi="Times New Roman" w:cs="Times New Roman"/>
          <w:sz w:val="24"/>
        </w:rPr>
        <w:t>[18] Zhou M</w:t>
      </w:r>
      <w:r w:rsidR="00F54D5D">
        <w:rPr>
          <w:rFonts w:ascii="Times New Roman" w:hAnsi="Times New Roman" w:cs="Times New Roman"/>
          <w:sz w:val="24"/>
        </w:rPr>
        <w:t>X, 2026,</w:t>
      </w:r>
      <w:r w:rsidRPr="003B57E3">
        <w:rPr>
          <w:rFonts w:ascii="Times New Roman" w:hAnsi="Times New Roman" w:cs="Times New Roman"/>
          <w:sz w:val="24"/>
        </w:rPr>
        <w:t xml:space="preserve"> A Study on the Impact of Online-Offline Blended Teaching on High School Students’ Autonomous Learning Ability Based on the OBE Concept. Campus English, 2026(22): 196</w:t>
      </w:r>
      <w:r w:rsidR="00F54D5D">
        <w:rPr>
          <w:rFonts w:ascii="Times New Roman" w:hAnsi="Times New Roman" w:cs="Times New Roman"/>
          <w:sz w:val="24"/>
        </w:rPr>
        <w:t>–</w:t>
      </w:r>
      <w:r w:rsidRPr="003B57E3">
        <w:rPr>
          <w:rFonts w:ascii="Times New Roman" w:hAnsi="Times New Roman" w:cs="Times New Roman"/>
          <w:sz w:val="24"/>
        </w:rPr>
        <w:t>198.</w:t>
      </w:r>
    </w:p>
    <w:p w14:paraId="1900066E" w14:textId="3782109D" w:rsidR="003B57E3" w:rsidRPr="003B57E3" w:rsidRDefault="003B57E3" w:rsidP="003B57E3">
      <w:pPr>
        <w:rPr>
          <w:rFonts w:ascii="Times New Roman" w:hAnsi="Times New Roman" w:cs="Times New Roman"/>
          <w:sz w:val="24"/>
        </w:rPr>
      </w:pPr>
      <w:r w:rsidRPr="003B57E3">
        <w:rPr>
          <w:rFonts w:ascii="Times New Roman" w:hAnsi="Times New Roman" w:cs="Times New Roman"/>
          <w:sz w:val="24"/>
        </w:rPr>
        <w:t>[19] Zhao J</w:t>
      </w:r>
      <w:r w:rsidR="00F54D5D">
        <w:rPr>
          <w:rFonts w:ascii="Times New Roman" w:hAnsi="Times New Roman" w:cs="Times New Roman"/>
          <w:sz w:val="24"/>
        </w:rPr>
        <w:t>, 2026,</w:t>
      </w:r>
      <w:r w:rsidRPr="003B57E3">
        <w:rPr>
          <w:rFonts w:ascii="Times New Roman" w:hAnsi="Times New Roman" w:cs="Times New Roman"/>
          <w:sz w:val="24"/>
        </w:rPr>
        <w:t xml:space="preserve"> A Study on the Blended Teaching Model of College English in an Information Technology Environment. Campus English, 2026(22): 7</w:t>
      </w:r>
      <w:r w:rsidR="00F54D5D">
        <w:rPr>
          <w:rFonts w:ascii="Times New Roman" w:hAnsi="Times New Roman" w:cs="Times New Roman"/>
          <w:sz w:val="24"/>
        </w:rPr>
        <w:t>–</w:t>
      </w:r>
      <w:r w:rsidRPr="003B57E3">
        <w:rPr>
          <w:rFonts w:ascii="Times New Roman" w:hAnsi="Times New Roman" w:cs="Times New Roman"/>
          <w:sz w:val="24"/>
        </w:rPr>
        <w:t>9.</w:t>
      </w:r>
    </w:p>
    <w:p w14:paraId="50B900B4" w14:textId="623AC38D" w:rsidR="003B57E3" w:rsidRDefault="003B57E3" w:rsidP="003B57E3">
      <w:pPr>
        <w:rPr>
          <w:rFonts w:ascii="Times New Roman" w:hAnsi="Times New Roman" w:cs="Times New Roman"/>
          <w:sz w:val="24"/>
        </w:rPr>
      </w:pPr>
      <w:r w:rsidRPr="003B57E3">
        <w:rPr>
          <w:rFonts w:ascii="Times New Roman" w:hAnsi="Times New Roman" w:cs="Times New Roman"/>
          <w:sz w:val="24"/>
        </w:rPr>
        <w:t>[20] Li Y</w:t>
      </w:r>
      <w:r w:rsidR="00F54D5D">
        <w:rPr>
          <w:rFonts w:ascii="Times New Roman" w:hAnsi="Times New Roman" w:cs="Times New Roman"/>
          <w:sz w:val="24"/>
        </w:rPr>
        <w:t>X, 2026,</w:t>
      </w:r>
      <w:r w:rsidRPr="003B57E3">
        <w:rPr>
          <w:rFonts w:ascii="Times New Roman" w:hAnsi="Times New Roman" w:cs="Times New Roman"/>
          <w:sz w:val="24"/>
        </w:rPr>
        <w:t xml:space="preserve"> An Exploration of Blended Teaching Practice for Ideological and Political Education in College English Courses from the Perspective of the “Grand Ideological and Political Course”. English Square, 2026(16): 106</w:t>
      </w:r>
      <w:r w:rsidR="00F54D5D">
        <w:rPr>
          <w:rFonts w:ascii="Times New Roman" w:hAnsi="Times New Roman" w:cs="Times New Roman"/>
          <w:sz w:val="24"/>
        </w:rPr>
        <w:t>–</w:t>
      </w:r>
      <w:r w:rsidRPr="003B57E3">
        <w:rPr>
          <w:rFonts w:ascii="Times New Roman" w:hAnsi="Times New Roman" w:cs="Times New Roman"/>
          <w:sz w:val="24"/>
        </w:rPr>
        <w:t>110.</w:t>
      </w:r>
    </w:p>
    <w:p w14:paraId="0DB86302" w14:textId="77777777" w:rsidR="003B57E3" w:rsidRDefault="003B57E3" w:rsidP="006058A6">
      <w:pPr>
        <w:rPr>
          <w:rFonts w:ascii="Times New Roman" w:hAnsi="Times New Roman" w:cs="Times New Roman"/>
          <w:sz w:val="24"/>
        </w:rPr>
      </w:pPr>
    </w:p>
    <w:p w14:paraId="4147E293" w14:textId="77777777" w:rsidR="003B57E3" w:rsidRDefault="003B57E3" w:rsidP="003B57E3">
      <w:pPr>
        <w:rPr>
          <w:rFonts w:ascii="Times New Roman" w:hAnsi="Times New Roman" w:cs="Times New Roman"/>
          <w:b/>
          <w:bCs/>
          <w:sz w:val="20"/>
          <w:szCs w:val="20"/>
        </w:rPr>
      </w:pPr>
      <w:r>
        <w:rPr>
          <w:rFonts w:ascii="Times New Roman" w:hAnsi="Times New Roman" w:cs="Times New Roman"/>
          <w:b/>
          <w:bCs/>
          <w:sz w:val="20"/>
          <w:szCs w:val="20"/>
        </w:rPr>
        <w:t>Publisher’s note</w:t>
      </w:r>
    </w:p>
    <w:p w14:paraId="58654D00" w14:textId="3F2A3FE1" w:rsidR="003B57E3" w:rsidRPr="003B57E3" w:rsidRDefault="003B57E3" w:rsidP="006058A6">
      <w:pPr>
        <w:rPr>
          <w:rStyle w:val="Strong"/>
          <w:rFonts w:ascii="Times New Roman" w:hAnsi="Times New Roman" w:cs="Times New Roman"/>
          <w:b w:val="0"/>
          <w:sz w:val="20"/>
          <w:szCs w:val="20"/>
        </w:rPr>
      </w:pPr>
      <w:r>
        <w:rPr>
          <w:rFonts w:ascii="Times New Roman" w:hAnsi="Times New Roman" w:cs="Times New Roman"/>
          <w:sz w:val="20"/>
          <w:szCs w:val="20"/>
        </w:rPr>
        <w:t>Bio-Byword Scientific Publishing remains neutral with regard to jurisdictional claims in published maps and institutional affiliations.</w:t>
      </w:r>
    </w:p>
    <w:sectPr w:rsidR="003B57E3" w:rsidRPr="003B57E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22E74BB"/>
    <w:rsid w:val="00016F7E"/>
    <w:rsid w:val="000535DC"/>
    <w:rsid w:val="000560A5"/>
    <w:rsid w:val="00194EB7"/>
    <w:rsid w:val="001E3312"/>
    <w:rsid w:val="00271231"/>
    <w:rsid w:val="002A47BF"/>
    <w:rsid w:val="00312AC9"/>
    <w:rsid w:val="00374CE2"/>
    <w:rsid w:val="00385931"/>
    <w:rsid w:val="003B5560"/>
    <w:rsid w:val="003B57E3"/>
    <w:rsid w:val="005030DD"/>
    <w:rsid w:val="00555354"/>
    <w:rsid w:val="00571A90"/>
    <w:rsid w:val="006058A6"/>
    <w:rsid w:val="00634D40"/>
    <w:rsid w:val="006614E0"/>
    <w:rsid w:val="00892C15"/>
    <w:rsid w:val="009B64A3"/>
    <w:rsid w:val="00B33907"/>
    <w:rsid w:val="00B51A31"/>
    <w:rsid w:val="00B950AB"/>
    <w:rsid w:val="00BA285F"/>
    <w:rsid w:val="00BC043A"/>
    <w:rsid w:val="00D330FF"/>
    <w:rsid w:val="00D86903"/>
    <w:rsid w:val="00E2182D"/>
    <w:rsid w:val="00F54D5D"/>
    <w:rsid w:val="00FC4D18"/>
    <w:rsid w:val="022E74BB"/>
    <w:rsid w:val="0BB9314C"/>
    <w:rsid w:val="0D9C2C0E"/>
    <w:rsid w:val="11096801"/>
    <w:rsid w:val="1B760676"/>
    <w:rsid w:val="2C50126F"/>
    <w:rsid w:val="362951A4"/>
    <w:rsid w:val="53200FE5"/>
    <w:rsid w:val="591C5F7E"/>
    <w:rsid w:val="6DE9247B"/>
    <w:rsid w:val="768B16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D013AC"/>
  <w15:docId w15:val="{987A30E4-A888-44F1-88B8-33C9E34E4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rPr>
  </w:style>
  <w:style w:type="paragraph" w:styleId="Heading1">
    <w:name w:val="heading 1"/>
    <w:basedOn w:val="Normal"/>
    <w:next w:val="Normal"/>
    <w:qFormat/>
    <w:pPr>
      <w:spacing w:beforeAutospacing="1" w:afterAutospacing="1"/>
      <w:jc w:val="left"/>
      <w:outlineLvl w:val="0"/>
    </w:pPr>
    <w:rPr>
      <w:rFonts w:ascii="SimSun" w:eastAsia="SimSun" w:hAnsi="SimSun" w:cs="Times New Roman" w:hint="eastAsia"/>
      <w:b/>
      <w:bCs/>
      <w:kern w:val="44"/>
      <w:sz w:val="48"/>
      <w:szCs w:val="48"/>
    </w:rPr>
  </w:style>
  <w:style w:type="paragraph" w:styleId="Heading2">
    <w:name w:val="heading 2"/>
    <w:basedOn w:val="Normal"/>
    <w:next w:val="Normal"/>
    <w:semiHidden/>
    <w:unhideWhenUsed/>
    <w:qFormat/>
    <w:pPr>
      <w:spacing w:beforeAutospacing="1" w:afterAutospacing="1"/>
      <w:jc w:val="left"/>
      <w:outlineLvl w:val="1"/>
    </w:pPr>
    <w:rPr>
      <w:rFonts w:ascii="SimSun" w:eastAsia="SimSun" w:hAnsi="SimSun" w:cs="Times New Roman" w:hint="eastAsia"/>
      <w:b/>
      <w:bCs/>
      <w:kern w:val="0"/>
      <w:sz w:val="36"/>
      <w:szCs w:val="36"/>
    </w:rPr>
  </w:style>
  <w:style w:type="paragraph" w:styleId="Heading3">
    <w:name w:val="heading 3"/>
    <w:basedOn w:val="Normal"/>
    <w:next w:val="Normal"/>
    <w:semiHidden/>
    <w:unhideWhenUsed/>
    <w:qFormat/>
    <w:pPr>
      <w:spacing w:beforeAutospacing="1" w:afterAutospacing="1"/>
      <w:jc w:val="left"/>
      <w:outlineLvl w:val="2"/>
    </w:pPr>
    <w:rPr>
      <w:rFonts w:ascii="SimSun" w:eastAsia="SimSun" w:hAnsi="SimSun" w:cs="Times New Roman" w:hint="eastAsia"/>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pPr>
      <w:jc w:val="left"/>
    </w:pPr>
  </w:style>
  <w:style w:type="paragraph" w:styleId="NormalWeb">
    <w:name w:val="Normal (Web)"/>
    <w:basedOn w:val="Normal"/>
    <w:pPr>
      <w:spacing w:beforeAutospacing="1" w:afterAutospacing="1"/>
      <w:jc w:val="left"/>
    </w:pPr>
    <w:rPr>
      <w:rFonts w:cs="Times New Roman"/>
      <w:kern w:val="0"/>
      <w:sz w:val="24"/>
    </w:rPr>
  </w:style>
  <w:style w:type="character" w:styleId="Strong">
    <w:name w:val="Strong"/>
    <w:basedOn w:val="DefaultParagraphFont"/>
    <w:qFormat/>
    <w:rPr>
      <w:b/>
    </w:rPr>
  </w:style>
  <w:style w:type="character" w:styleId="Emphasis">
    <w:name w:val="Emphasis"/>
    <w:basedOn w:val="DefaultParagraphFont"/>
    <w:qFormat/>
    <w:rPr>
      <w:i/>
    </w:rPr>
  </w:style>
  <w:style w:type="character" w:styleId="CommentReference">
    <w:name w:val="annotation reference"/>
    <w:basedOn w:val="DefaultParagraphFont"/>
    <w:rPr>
      <w:sz w:val="16"/>
      <w:szCs w:val="16"/>
    </w:rPr>
  </w:style>
  <w:style w:type="paragraph" w:styleId="Revision">
    <w:name w:val="Revision"/>
    <w:hidden/>
    <w:uiPriority w:val="99"/>
    <w:unhideWhenUsed/>
    <w:rsid w:val="00555354"/>
    <w:rPr>
      <w:rFonts w:asciiTheme="minorHAnsi" w:eastAsiaTheme="minorEastAsia" w:hAnsiTheme="minorHAnsi" w:cstheme="minorBidi"/>
      <w:kern w:val="2"/>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c1d5ec48-4d3d-4582-9cf8-2bae01c9ca45</errorID>
      <errorWord>interaction</errorWord>
      <group>L1_Punc</group>
      <groupName>标点问题</groupName>
      <ability>L2_Punc_EN</ability>
      <abilityName>标点符号问题</abilityName>
      <candidateList>
        <item>interaction,</item>
      </candidateList>
      <explain>此处疑似有标点符号缺失，建议将interaction修改为interaction,</explain>
      <paraID>2F5A246E</paraID>
      <start>242</start>
      <end>254</end>
      <status>modified</status>
      <modifiedWord>interaction,</modifiedWord>
      <trackRevisions>false</trackRevisions>
    </reviewItem>
    <reviewItem>
      <errorID>f0be888e-63b1-43ff-90e6-7deb08694fb7</errorID>
      <errorWord>:</errorWord>
      <group>L1_English</group>
      <groupName>英文问题</groupName>
      <ability>L2_Space</ability>
      <abilityName>空格不规范问题</abilityName>
      <candidateList>
        <item>: </item>
      </candidateList>
      <explain>此处疑似有空格缺失，建议将:修改为: </explain>
      <paraID>5FF290C3</paraID>
      <start>12</start>
      <end>14</end>
      <status>modified</status>
      <modifiedWord>: </modifiedWord>
      <trackRevisions>false</trackRevisions>
    </reviewItem>
    <reviewItem>
      <errorID>85b00545-472a-4b3c-8d45-e2af42be74a9</errorID>
      <errorWord>space</errorWord>
      <group>L1_Punc</group>
      <groupName>标点问题</groupName>
      <ability>L2_Punc_EN</ability>
      <abilityName>标点符号问题</abilityName>
      <candidateList>
        <item>space,</item>
      </candidateList>
      <explain>此处疑似有标点符号缺失，建议将space修改为space,</explain>
      <paraID>5FF290C3</paraID>
      <start>465</start>
      <end>471</end>
      <status>modified</status>
      <modifiedWord>space,</modifiedWord>
      <trackRevisions>false</trackRevisions>
    </reviewItem>
    <reviewItem>
      <errorID>9a4093ca-e534-4529-bd30-3a9ab3c20f8e</errorID>
      <errorWord>Blending Teaching</errorWord>
      <group>L1_Other</group>
      <groupName>其他问题</groupName>
      <ability>L2_Consistency</ability>
      <abilityName>一致性检查</abilityName>
      <candidateList>
        <item>Blended Teaching</item>
      </candidateList>
      <explain>术语一致性错误，全文其余部分统一使用Blended Teaching，此处表述不一致</explain>
      <paraID>53C346AB</paraID>
      <start>25</start>
      <end>41</end>
      <status>modified</status>
      <modifiedWord>Blended Teaching</modifiedWord>
      <trackRevisions>false</trackRevisions>
    </reviewItem>
    <reviewItem>
      <errorID>07978769-ee72-4e6d-b6ac-993b8c2a8d18</errorID>
      <errorWord>banks</errorWord>
      <group>L1_Punc</group>
      <groupName>标点问题</groupName>
      <ability>L2_Punc_EN</ability>
      <abilityName>标点符号问题</abilityName>
      <candidateList>
        <item>banks,</item>
      </candidateList>
      <explain>此处疑似有标点符号缺失，建议将banks修改为banks,</explain>
      <paraID>6F9D01C0</paraID>
      <start>405</start>
      <end>411</end>
      <status>modified</status>
      <modifiedWord>banks,</modifiedWord>
      <trackRevisions>false</trackRevisions>
    </reviewItem>
    <reviewItem>
      <errorID>f1561888-c36d-48e3-8ecb-01c81ba31661</errorID>
      <errorWord>scenarios</errorWord>
      <group>L1_Punc</group>
      <groupName>标点问题</groupName>
      <ability>L2_Punc_EN</ability>
      <abilityName>标点符号问题</abilityName>
      <candidateList>
        <item>scenarios,</item>
      </candidateList>
      <explain>此处疑似有标点符号缺失，建议将scenarios修改为scenarios,</explain>
      <paraID>61597DCC</paraID>
      <start>384</start>
      <end>394</end>
      <status>modified</status>
      <modifiedWord>scenarios,</modifiedWord>
      <trackRevisions>false</trackRevisions>
    </reviewItem>
    <reviewItem>
      <errorID>003e5bdf-0cb2-4947-9d43-7ed42bf16bb5</errorID>
      <errorWord>enactments</errorWord>
      <group>L1_Punc</group>
      <groupName>标点问题</groupName>
      <ability>L2_Punc_EN</ability>
      <abilityName>标点符号问题</abilityName>
      <candidateList>
        <item>enactments,</item>
      </candidateList>
      <explain>此处疑似有标点符号缺失，建议将enactments修改为enactments,</explain>
      <paraID>61597DCC</paraID>
      <start>480</start>
      <end>491</end>
      <status>modified</status>
      <modifiedWord>enactments,</modifiedWord>
      <trackRevisions>false</trackRevisions>
    </reviewItem>
    <reviewItem>
      <errorID>9c5af9ab-9403-402c-a5b3-052b9f1a0dcf</errorID>
      <errorWord>life</errorWord>
      <group>L1_Punc</group>
      <groupName>标点问题</groupName>
      <ability>L2_Punc_EN</ability>
      <abilityName>标点符号问题</abilityName>
      <candidateList>
        <item>life,</item>
      </candidateList>
      <explain>此处疑似有标点符号缺失，建议将life修改为life,</explain>
      <paraID>61597DCC</paraID>
      <start>626</start>
      <end>631</end>
      <status>modified</status>
      <modifiedWord>life,</modifiedWord>
      <trackRevisions>false</trackRevisions>
    </reviewItem>
    <reviewItem>
      <errorID>fbc0a694-17bb-40c8-96df-4ded9af51f1f</errorID>
      <errorWord>compare</errorWord>
      <group>L1_Punc</group>
      <groupName>标点问题</groupName>
      <ability>L2_Punc_EN</ability>
      <abilityName>标点符号问题</abilityName>
      <candidateList>
        <item>compare,</item>
      </candidateList>
      <explain>此处疑似有标点符号缺失，建议将compare修改为compare,</explain>
      <paraID>61597DCC</paraID>
      <start>819</start>
      <end>827</end>
      <status>modified</status>
      <modifiedWord>compare,</modifiedWord>
      <trackRevisions>false</trackRevisions>
    </reviewItem>
    <reviewItem>
      <errorID>689b81fb-0167-4d2c-9782-375fbd02c60f</errorID>
      <errorWord>simulation</errorWord>
      <group>L1_Punc</group>
      <groupName>标点问题</groupName>
      <ability>L2_Punc_EN</ability>
      <abilityName>标点符号问题</abilityName>
      <candidateList>
        <item>simulation,</item>
      </candidateList>
      <explain>此处疑似有标点符号缺失，建议将simulation修改为simulation,</explain>
      <paraID>686030E2</paraID>
      <start>452</start>
      <end>463</end>
      <status>modified</status>
      <modifiedWord>simulation,</modifiedWord>
      <trackRevisions>false</trackRevisions>
    </reviewItem>
    <reviewItem>
      <errorID>35d41525-7ea5-4d0e-a6dd-1f43977276d9</errorID>
      <errorWord>for</errorWord>
      <group>L1_English</group>
      <groupName>英文问题</groupName>
      <ability>L2_Word</ability>
      <abilityName>字词问题</abilityName>
      <candidateList>
        <item>between</item>
      </candidateList>
      <explain>疑似介词使用不当, 建议将for修改为between</explain>
      <paraID>4D67D4A3</paraID>
      <start>120</start>
      <end>127</end>
      <status>modified</status>
      <modifiedWord>between</modifiedWord>
      <trackRevisions>false</trackRevisions>
    </reviewItem>
    <reviewItem>
      <errorID>08a23d83-88d4-42a0-942b-48fa106a3a42</errorID>
      <errorWord>with</errorWord>
      <group>L1_English</group>
      <groupName>英文问题</groupName>
      <ability>L2_Other_Grammar</ability>
      <abilityName>其他语法问题</abilityName>
      <candidateList>
        <item>and</item>
      </candidateList>
      <explain>疑似单词/词组使用不当, 建议将with修改为and</explain>
      <paraID>4D67D4A3</paraID>
      <start>149</start>
      <end>152</end>
      <status>modified</status>
      <modifiedWord>and</modifiedWord>
      <trackRevisions>false</trackRevisions>
    </reviewItem>
    <reviewItem>
      <errorID>6269c028-4c9e-4d78-bd04-5290668d9736</errorID>
      <errorWord>directions</errorWord>
      <group>L1_English</group>
      <groupName>英文问题</groupName>
      <ability>L2_Other_Grammar</ability>
      <abilityName>其他语法问题</abilityName>
      <candidateList>
        <item>perspectives</item>
      </candidateList>
      <explain>名词使用不当, 建议将directions修改为perspectives</explain>
      <paraID>4D67D4A3</paraID>
      <start>731</start>
      <end>743</end>
      <status>modified</status>
      <modifiedWord>perspectives</modifiedWord>
      <trackRevisions>false</trackRevisions>
    </reviewItem>
    <reviewItem>
      <errorID>d2c5f6cd-21e4-43f8-b041-a082ccb86eec</errorID>
      <errorWord>impression </errorWord>
      <group>L1_English</group>
      <groupName>英文问题</groupName>
      <ability>L2_Other_Grammar</ability>
      <abilityName>其他语法问题</abilityName>
      <candidateList>
        <item/>
      </candidateList>
      <explain>名词impression 疑似冗余，建议删除</explain>
      <paraID>4D67D4A3</paraID>
      <start>1151</start>
      <end>1151</end>
      <status>modified</status>
      <modifiedWord/>
      <trackRevisions>false</trackRevisions>
    </reviewItem>
    <reviewItem>
      <errorID>b4db65b0-72f0-46eb-b685-535b7fb61604</errorID>
      <errorWord>Lack</errorWord>
      <group>L1_English</group>
      <groupName>英文问题</groupName>
      <ability>L2_Word</ability>
      <abilityName>字词问题</abilityName>
      <candidateList>
        <item>a Lack</item>
      </candidateList>
      <explain>此处疑似有限定词缺失，建议将单词Lack修改为a Lack</explain>
      <paraID>2B149628</paraID>
      <start>50</start>
      <end>56</end>
      <status>modified</status>
      <modifiedWord>a Lack</modifiedWord>
      <trackRevisions>false</trackRevisions>
    </reviewItem>
    <reviewItem>
      <errorID>0d48cbcd-5e12-4279-88c7-4b4cfec912dc</errorID>
      <errorWord>grammar</errorWord>
      <group>L1_Punc</group>
      <groupName>标点问题</groupName>
      <ability>L2_Punc_EN</ability>
      <abilityName>标点符号问题</abilityName>
      <candidateList>
        <item>grammar,</item>
      </candidateList>
      <explain>此处疑似有标点符号缺失，建议将grammar修改为grammar,</explain>
      <paraID> A061C39</paraID>
      <start>92</start>
      <end>100</end>
      <status>modified</status>
      <modifiedWord>grammar,</modifiedWord>
      <trackRevisions>false</trackRevisions>
    </reviewItem>
    <reviewItem>
      <errorID>db9d817e-5d2f-4663-a001-3913b5ce6bb5</errorID>
      <errorWord>thinking</errorWord>
      <group>L1_Punc</group>
      <groupName>标点问题</groupName>
      <ability>L2_Punc_EN</ability>
      <abilityName>标点符号问题</abilityName>
      <candidateList>
        <item>thinking,</item>
      </candidateList>
      <explain>此处疑似有标点符号缺失，建议将thinking修改为thinking,</explain>
      <paraID> A061C39</paraID>
      <start>503</start>
      <end>512</end>
      <status>modified</status>
      <modifiedWord>thinking,</modifiedWord>
      <trackRevisions>false</trackRevisions>
    </reviewItem>
    <reviewItem>
      <errorID>886b8269-6db5-45bb-9979-9e29550a49e1</errorID>
      <errorWord>, teachers</errorWord>
      <group>L1_Punc</group>
      <groupName>标点问题</groupName>
      <ability>L2_Punc_EN</ability>
      <abilityName>标点符号问题</abilityName>
      <candidateList>
        <item>. Teachers</item>
      </candidateList>
      <explain>疑似标点符号使用不当, 建议将, teachers修改为. Teachers</explain>
      <paraID> A061C39</paraID>
      <start>1102</start>
      <end>1112</end>
      <status>modified</status>
      <modifiedWord>. Teachers</modifiedWord>
      <trackRevisions>false</trackRevisions>
    </reviewItem>
    <reviewItem>
      <errorID>ed13f2e5-3a93-4f4a-8c46-bbf1851f6cbd</errorID>
      <errorWord>expressions</errorWord>
      <group>L1_Punc</group>
      <groupName>标点问题</groupName>
      <ability>L2_Punc_EN</ability>
      <abilityName>标点符号问题</abilityName>
      <candidateList>
        <item>expressions,</item>
      </candidateList>
      <explain>此处疑似有标点符号缺失，建议将expressions修改为expressions,</explain>
      <paraID>64C919CF</paraID>
      <start>303</start>
      <end>315</end>
      <status>modified</status>
      <modifiedWord>expressions,</modifiedWord>
      <trackRevisions>false</trackRevisions>
    </reviewItem>
    <reviewItem>
      <errorID>49fe4329-2652-4241-9d81-14f274ee95ab</errorID>
      <errorWord>understanding</errorWord>
      <group>L1_Punc</group>
      <groupName>标点问题</groupName>
      <ability>L2_Punc_EN</ability>
      <abilityName>标点符号问题</abilityName>
      <candidateList>
        <item>understanding,</item>
      </candidateList>
      <explain>此处疑似有标点符号缺失，建议将understanding修改为understanding,</explain>
      <paraID>64C919CF</paraID>
      <start>780</start>
      <end>794</end>
      <status>modified</status>
      <modifiedWord>understanding,</modifiedWord>
      <trackRevisions>false</trackRevisions>
    </reviewItem>
    <reviewItem>
      <errorID>b2cf6b82-fc6c-4a1d-a9d8-7cfa69cb744b</errorID>
      <errorWord>refine</errorWord>
      <group>L1_Punc</group>
      <groupName>标点问题</groupName>
      <ability>L2_Punc_EN</ability>
      <abilityName>标点符号问题</abilityName>
      <candidateList>
        <item>refine,</item>
      </candidateList>
      <explain>此处疑似有标点符号缺失，建议将refine修改为refine,</explain>
      <paraID>64C919CF</paraID>
      <start>971</start>
      <end>978</end>
      <status>modified</status>
      <modifiedWord>refine,</modifiedWord>
      <trackRevisions>false</trackRevisions>
    </reviewItem>
    <reviewItem>
      <errorID>24d35fd5-0a5e-40ce-9538-5f08e4569b1c</errorID>
      <errorWord>reversal</errorWord>
      <group>L1_Punc</group>
      <groupName>标点问题</groupName>
      <ability>L2_Punc_EN</ability>
      <abilityName>标点符号问题</abilityName>
      <candidateList>
        <item>reversal,</item>
      </candidateList>
      <explain>此处疑似有标点符号缺失，建议将reversal修改为reversal,</explain>
      <paraID>60087DC1</paraID>
      <start>443</start>
      <end>452</end>
      <status>modified</status>
      <modifiedWord>reversal,</modifiedWord>
      <trackRevisions>false</trackRevisions>
    </reviewItem>
    <reviewItem>
      <errorID>9d516733-9d44-4190-ac4b-458ef806ef8d</errorID>
      <errorWord>under</errorWord>
      <group>L1_English</group>
      <groupName>英文问题</groupName>
      <ability>L2_Word</ability>
      <abilityName>字词问题</abilityName>
      <candidateList>
        <item>in</item>
      </candidateList>
      <explain>疑似介词使用不当, 建议将under修改为in</explain>
      <paraID>60087DC1</paraID>
      <start>642</start>
      <end>644</end>
      <status>modified</status>
      <modifiedWord>in</modifiedWord>
      <trackRevisions>false</trackRevisions>
    </reviewItem>
    <reviewItem>
      <errorID>bd4cbce3-18c1-41ad-9d51-f9b18cad65dd</errorID>
      <errorWord>cross</errorWord>
      <group>L1_English</group>
      <groupName>英文问题</groupName>
      <ability>L2_Word</ability>
      <abilityName>字词问题</abilityName>
      <candidateList>
        <item>in cross</item>
      </candidateList>
      <explain>此处疑似有介词缺失，建议将单词cross修改为in cross</explain>
      <paraID>52424B57</paraID>
      <start>64</start>
      <end>72</end>
      <status>modified</status>
      <modifiedWord>in cross</modifiedWord>
      <trackRevisions>false</trackRevisions>
    </reviewItem>
    <reviewItem>
      <errorID>aa038556-0ba4-48c4-8249-edf46b0b2c90</errorID>
      <errorWord>of the</errorWord>
      <group>L1_English</group>
      <groupName>英文问题</groupName>
      <ability>L2_Other_Grammar</ability>
      <abilityName>其他语法问题</abilityName>
      <candidateList>
        <item>with</item>
      </candidateList>
      <explain>疑似单词/词组使用不当, 建议将of the修改为with</explain>
      <paraID>52424B57</paraID>
      <start>364</start>
      <end>368</end>
      <status>modified</status>
      <modifiedWord>with</modifiedWord>
      <trackRevisions>false</trackRevisions>
    </reviewItem>
    <reviewItem>
      <errorID>00eda481-e111-460c-a2fe-913ccd625386</errorID>
      <errorWord>scenarios</errorWord>
      <group>L1_Punc</group>
      <groupName>标点问题</groupName>
      <ability>L2_Punc_EN</ability>
      <abilityName>标点符号问题</abilityName>
      <candidateList>
        <item>scenarios,</item>
      </candidateList>
      <explain>此处疑似有标点符号缺失，建议将scenarios修改为scenarios,</explain>
      <paraID>52424B57</paraID>
      <start>555</start>
      <end>565</end>
      <status>modified</status>
      <modifiedWord>scenarios,</modifiedWord>
      <trackRevisions>false</trackRevisions>
    </reviewItem>
  </reviewItems>
  <config/>
</contractReview>
</file>

<file path=customXml/itemProps1.xml><?xml version="1.0" encoding="utf-8"?>
<ds:datastoreItem xmlns:ds="http://schemas.openxmlformats.org/officeDocument/2006/customXml" ds:itemID="{7EE91A26-D0B1-4DAD-BC5F-E661A2F95A73}">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3146</Words>
  <Characters>17938</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微信用户</dc:creator>
  <cp:lastModifiedBy>Acer NB</cp:lastModifiedBy>
  <cp:revision>2</cp:revision>
  <dcterms:created xsi:type="dcterms:W3CDTF">2026-07-27T04:13:00Z</dcterms:created>
  <dcterms:modified xsi:type="dcterms:W3CDTF">2026-07-27T04:13:00Z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89780A409CFA4FD6AB16A36356034031_13</vt:lpwstr>
  </property>
  <property fmtid="{D5CDD505-2E9C-101B-9397-08002B2CF9AE}" pid="4" name="KSOTemplateDocerSaveRecord">
    <vt:lpwstr>eyJoZGlkIjoiMTU4ZjVjOTEyYWVhYmU1YjQwMzY0NzE4MGU0NTE3ODAiLCJ1c2VySWQiOiIxMDAyNTk4MzI2In0=</vt:lpwstr>
  </property>
  <property fmtid="{D5CDD505-2E9C-101B-9397-08002B2CF9AE}" pid="5" name="GrammarlyDocumentId">
    <vt:lpwstr>16942c3d-08fc-428b-b75c-3b881bc5e4b7</vt:lpwstr>
  </property>
</Properties>
</file>